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tbl>
      <w:tblPr>
        <w:tblpPr w:leftFromText="187" w:rightFromText="187" w:vertAnchor="text" w:tblpY="1"/>
        <w:tblOverlap w:val="never"/>
        <w:tblW w:w="109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29" w:type="dxa"/>
          <w:right w:w="29" w:type="dxa"/>
        </w:tblCellMar>
        <w:tblLook w:val="0000" w:firstRow="0" w:lastRow="0" w:firstColumn="0" w:lastColumn="0" w:noHBand="0" w:noVBand="0"/>
      </w:tblPr>
      <w:tblGrid>
        <w:gridCol w:w="1919"/>
        <w:gridCol w:w="8997"/>
      </w:tblGrid>
      <w:tr w:rsidR="000316A2" w:rsidTr="73D497BA" w14:paraId="7F3A3B7A" w14:textId="77777777">
        <w:tc>
          <w:tcPr>
            <w:tcW w:w="1919" w:type="dxa"/>
            <w:shd w:val="clear" w:color="auto" w:fill="auto"/>
            <w:tcMar>
              <w:top w:w="29" w:type="dxa"/>
              <w:left w:w="29" w:type="dxa"/>
              <w:bottom w:w="29" w:type="dxa"/>
              <w:right w:w="29" w:type="dxa"/>
            </w:tcMar>
            <w:vAlign w:val="bottom"/>
          </w:tcPr>
          <w:p w:rsidR="000316A2" w:rsidP="000316A2" w:rsidRDefault="000316A2" w14:paraId="1E670BB9" w14:textId="77777777">
            <w:pPr>
              <w:pStyle w:val="Heading1"/>
              <w:jc w:val="left"/>
            </w:pPr>
          </w:p>
        </w:tc>
        <w:tc>
          <w:tcPr>
            <w:tcW w:w="8997" w:type="dxa"/>
            <w:shd w:val="clear" w:color="auto" w:fill="auto"/>
            <w:tcMar>
              <w:top w:w="29" w:type="dxa"/>
              <w:left w:w="29" w:type="dxa"/>
              <w:bottom w:w="29" w:type="dxa"/>
              <w:right w:w="29" w:type="dxa"/>
            </w:tcMar>
            <w:vAlign w:val="bottom"/>
          </w:tcPr>
          <w:p w:rsidR="000316A2" w:rsidP="73D497BA" w:rsidRDefault="00F42870" w14:paraId="72397AD1" w14:textId="3ACB6DE8">
            <w:pPr>
              <w:jc w:val="center"/>
              <w:rPr>
                <w:b w:val="1"/>
                <w:bCs w:val="1"/>
                <w:sz w:val="44"/>
                <w:szCs w:val="44"/>
              </w:rPr>
            </w:pPr>
            <w:r w:rsidRPr="73D497BA" w:rsidR="73D497BA">
              <w:rPr>
                <w:b w:val="1"/>
                <w:bCs w:val="1"/>
                <w:sz w:val="44"/>
                <w:szCs w:val="44"/>
              </w:rPr>
              <w:t>Lesson Plan</w:t>
            </w:r>
          </w:p>
          <w:p w:rsidRPr="000316A2" w:rsidR="00865FB9" w:rsidP="000316A2" w:rsidRDefault="00865FB9" w14:paraId="0871EB57" w14:textId="0CCA6AF6">
            <w:pPr>
              <w:jc w:val="center"/>
              <w:rPr>
                <w:b/>
                <w:bCs/>
                <w:sz w:val="44"/>
              </w:rPr>
            </w:pPr>
            <w:r>
              <w:rPr>
                <w:b/>
                <w:sz w:val="44"/>
              </w:rPr>
              <w:t>“</w:t>
            </w:r>
            <w:r w:rsidR="00A67B08">
              <w:rPr>
                <w:b/>
                <w:sz w:val="44"/>
              </w:rPr>
              <w:t>Operations of Agricultural Machinery: Science of Stability</w:t>
            </w:r>
            <w:r>
              <w:rPr>
                <w:b/>
                <w:sz w:val="44"/>
              </w:rPr>
              <w:t>”</w:t>
            </w:r>
          </w:p>
          <w:p w:rsidR="000316A2" w:rsidRDefault="000316A2" w14:paraId="22299020" w14:textId="77777777">
            <w:pPr>
              <w:rPr>
                <w:b/>
                <w:bCs/>
              </w:rPr>
            </w:pPr>
          </w:p>
          <w:p w:rsidR="000316A2" w:rsidRDefault="000316A2" w14:paraId="2F8ADA31" w14:textId="77777777">
            <w:pPr>
              <w:rPr>
                <w:b/>
                <w:bCs/>
              </w:rPr>
            </w:pPr>
          </w:p>
          <w:p w:rsidR="000316A2" w:rsidRDefault="000316A2" w14:paraId="7CE156F9" w14:textId="77777777">
            <w:pPr>
              <w:rPr>
                <w:b/>
                <w:bCs/>
              </w:rPr>
            </w:pPr>
          </w:p>
          <w:p w:rsidR="000316A2" w:rsidRDefault="000316A2" w14:paraId="6BD2921B" w14:textId="77777777">
            <w:pPr>
              <w:rPr>
                <w:b/>
                <w:bCs/>
              </w:rPr>
            </w:pPr>
          </w:p>
          <w:p w:rsidR="000316A2" w:rsidRDefault="000316A2" w14:paraId="083BF532" w14:textId="77777777">
            <w:r>
              <w:rPr>
                <w:b/>
                <w:bCs/>
              </w:rPr>
              <w:t>Instructor:</w:t>
            </w:r>
          </w:p>
        </w:tc>
      </w:tr>
      <w:tr w:rsidR="00082F5B" w:rsidTr="73D497BA" w14:paraId="3C3950CE" w14:textId="77777777">
        <w:trPr>
          <w:trHeight w:val="278"/>
        </w:trPr>
        <w:tc>
          <w:tcPr>
            <w:tcW w:w="1919" w:type="dxa"/>
            <w:tcBorders>
              <w:bottom w:val="single" w:color="auto" w:sz="4" w:space="0"/>
              <w:right w:val="single" w:color="auto" w:sz="4" w:space="0"/>
            </w:tcBorders>
            <w:tcMar>
              <w:top w:w="29" w:type="dxa"/>
              <w:left w:w="29" w:type="dxa"/>
              <w:bottom w:w="29" w:type="dxa"/>
              <w:right w:w="29" w:type="dxa"/>
            </w:tcMar>
            <w:vAlign w:val="bottom"/>
          </w:tcPr>
          <w:p w:rsidR="00082F5B" w:rsidRDefault="00082F5B" w14:paraId="7808BFFD" w14:textId="77777777">
            <w:pPr>
              <w:jc w:val="right"/>
            </w:pPr>
            <w:r>
              <w:rPr>
                <w:b/>
                <w:bCs/>
              </w:rPr>
              <w:t>Course:</w:t>
            </w:r>
          </w:p>
        </w:tc>
        <w:tc>
          <w:tcPr>
            <w:tcW w:w="8997" w:type="dxa"/>
            <w:tcBorders>
              <w:top w:val="nil"/>
              <w:left w:val="single" w:color="auto" w:sz="4" w:space="0"/>
              <w:bottom w:val="nil"/>
              <w:right w:val="single" w:color="auto" w:sz="4" w:space="0"/>
            </w:tcBorders>
            <w:tcMar>
              <w:top w:w="29" w:type="dxa"/>
              <w:left w:w="29" w:type="dxa"/>
              <w:bottom w:w="29" w:type="dxa"/>
              <w:right w:w="29" w:type="dxa"/>
            </w:tcMar>
            <w:vAlign w:val="bottom"/>
          </w:tcPr>
          <w:p w:rsidR="00082F5B" w:rsidRDefault="00082F5B" w14:paraId="02BA32BE" w14:textId="77777777"/>
        </w:tc>
      </w:tr>
      <w:tr w:rsidR="00082F5B" w:rsidTr="73D497BA" w14:paraId="232A94FD" w14:textId="77777777">
        <w:trPr>
          <w:trHeight w:val="277"/>
        </w:trPr>
        <w:tc>
          <w:tcPr>
            <w:tcW w:w="1919" w:type="dxa"/>
            <w:tcBorders>
              <w:bottom w:val="single" w:color="auto" w:sz="4" w:space="0"/>
              <w:right w:val="single" w:color="auto" w:sz="4" w:space="0"/>
            </w:tcBorders>
            <w:tcMar>
              <w:top w:w="29" w:type="dxa"/>
              <w:left w:w="29" w:type="dxa"/>
              <w:bottom w:w="29" w:type="dxa"/>
              <w:right w:w="29" w:type="dxa"/>
            </w:tcMar>
            <w:vAlign w:val="bottom"/>
          </w:tcPr>
          <w:p w:rsidR="00082F5B" w:rsidRDefault="001C0717" w14:paraId="7DDDC800" w14:textId="77777777">
            <w:pPr>
              <w:jc w:val="right"/>
              <w:rPr>
                <w:b/>
                <w:bCs/>
              </w:rPr>
            </w:pPr>
            <w:r>
              <w:rPr>
                <w:b/>
                <w:bCs/>
              </w:rPr>
              <w:t>Unit:</w:t>
            </w:r>
          </w:p>
        </w:tc>
        <w:tc>
          <w:tcPr>
            <w:tcW w:w="8997" w:type="dxa"/>
            <w:tcBorders>
              <w:top w:val="nil"/>
              <w:left w:val="single" w:color="auto" w:sz="4" w:space="0"/>
              <w:bottom w:val="nil"/>
              <w:right w:val="single" w:color="auto" w:sz="4" w:space="0"/>
            </w:tcBorders>
            <w:tcMar>
              <w:top w:w="29" w:type="dxa"/>
              <w:left w:w="29" w:type="dxa"/>
              <w:bottom w:w="29" w:type="dxa"/>
              <w:right w:w="29" w:type="dxa"/>
            </w:tcMar>
            <w:vAlign w:val="bottom"/>
          </w:tcPr>
          <w:p w:rsidR="00082F5B" w:rsidRDefault="00082F5B" w14:paraId="404E9EB0" w14:textId="77777777"/>
        </w:tc>
      </w:tr>
      <w:tr w:rsidR="00082F5B" w:rsidTr="73D497BA" w14:paraId="7CEDB549" w14:textId="77777777">
        <w:trPr>
          <w:trHeight w:val="277"/>
        </w:trPr>
        <w:tc>
          <w:tcPr>
            <w:tcW w:w="1919" w:type="dxa"/>
            <w:tcBorders>
              <w:bottom w:val="single" w:color="auto" w:sz="4" w:space="0"/>
              <w:right w:val="single" w:color="auto" w:sz="4" w:space="0"/>
            </w:tcBorders>
            <w:tcMar>
              <w:top w:w="29" w:type="dxa"/>
              <w:left w:w="29" w:type="dxa"/>
              <w:bottom w:w="29" w:type="dxa"/>
              <w:right w:w="29" w:type="dxa"/>
            </w:tcMar>
            <w:vAlign w:val="bottom"/>
          </w:tcPr>
          <w:p w:rsidR="00082F5B" w:rsidRDefault="00082F5B" w14:paraId="33A27997" w14:textId="77777777">
            <w:pPr>
              <w:jc w:val="right"/>
              <w:rPr>
                <w:b/>
                <w:bCs/>
              </w:rPr>
            </w:pPr>
            <w:r>
              <w:rPr>
                <w:b/>
                <w:bCs/>
              </w:rPr>
              <w:t>Lesson Title:</w:t>
            </w:r>
          </w:p>
        </w:tc>
        <w:tc>
          <w:tcPr>
            <w:tcW w:w="8997" w:type="dxa"/>
            <w:tcBorders>
              <w:top w:val="nil"/>
              <w:left w:val="single" w:color="auto" w:sz="4" w:space="0"/>
              <w:bottom w:val="nil"/>
              <w:right w:val="single" w:color="auto" w:sz="4" w:space="0"/>
            </w:tcBorders>
            <w:tcMar>
              <w:top w:w="29" w:type="dxa"/>
              <w:left w:w="29" w:type="dxa"/>
              <w:bottom w:w="29" w:type="dxa"/>
              <w:right w:w="29" w:type="dxa"/>
            </w:tcMar>
            <w:vAlign w:val="bottom"/>
          </w:tcPr>
          <w:p w:rsidR="00082F5B" w:rsidRDefault="00082F5B" w14:paraId="7B1F5ADC" w14:textId="77777777"/>
        </w:tc>
      </w:tr>
      <w:tr w:rsidR="00082F5B" w:rsidTr="73D497BA" w14:paraId="17881C50" w14:textId="77777777">
        <w:trPr>
          <w:trHeight w:val="277"/>
        </w:trPr>
        <w:tc>
          <w:tcPr>
            <w:tcW w:w="1919" w:type="dxa"/>
            <w:tcBorders>
              <w:bottom w:val="single" w:color="auto" w:sz="4" w:space="0"/>
            </w:tcBorders>
            <w:tcMar>
              <w:top w:w="29" w:type="dxa"/>
              <w:left w:w="29" w:type="dxa"/>
              <w:bottom w:w="29" w:type="dxa"/>
              <w:right w:w="29" w:type="dxa"/>
            </w:tcMar>
            <w:vAlign w:val="bottom"/>
          </w:tcPr>
          <w:p w:rsidR="00082F5B" w:rsidRDefault="00082F5B" w14:paraId="4650AC07" w14:textId="77777777">
            <w:pPr>
              <w:jc w:val="right"/>
              <w:rPr>
                <w:b/>
                <w:bCs/>
              </w:rPr>
            </w:pPr>
            <w:r>
              <w:rPr>
                <w:b/>
                <w:bCs/>
              </w:rPr>
              <w:t>Estimated Time:</w:t>
            </w:r>
          </w:p>
        </w:tc>
        <w:tc>
          <w:tcPr>
            <w:tcW w:w="8997" w:type="dxa"/>
            <w:tcBorders>
              <w:top w:val="nil"/>
              <w:bottom w:val="single" w:color="auto" w:sz="4" w:space="0"/>
            </w:tcBorders>
            <w:tcMar>
              <w:top w:w="29" w:type="dxa"/>
              <w:left w:w="29" w:type="dxa"/>
              <w:bottom w:w="29" w:type="dxa"/>
              <w:right w:w="29" w:type="dxa"/>
            </w:tcMar>
            <w:vAlign w:val="bottom"/>
          </w:tcPr>
          <w:p w:rsidR="00082F5B" w:rsidRDefault="00082F5B" w14:paraId="1FE461C9" w14:textId="77777777"/>
        </w:tc>
      </w:tr>
      <w:tr w:rsidR="00082F5B" w:rsidTr="73D497BA" w14:paraId="76E335E4" w14:textId="77777777">
        <w:tc>
          <w:tcPr>
            <w:tcW w:w="10916" w:type="dxa"/>
            <w:gridSpan w:val="2"/>
            <w:tcBorders>
              <w:bottom w:val="single" w:color="auto" w:sz="4" w:space="0"/>
            </w:tcBorders>
            <w:shd w:val="clear" w:color="auto" w:fill="CCCCCC"/>
            <w:tcMar>
              <w:top w:w="29" w:type="dxa"/>
              <w:left w:w="29" w:type="dxa"/>
              <w:bottom w:w="29" w:type="dxa"/>
              <w:right w:w="29" w:type="dxa"/>
            </w:tcMar>
            <w:vAlign w:val="bottom"/>
          </w:tcPr>
          <w:p w:rsidR="00082F5B" w:rsidRDefault="0065149A" w14:paraId="5BB2D6B1" w14:textId="77777777">
            <w:pPr>
              <w:rPr>
                <w:b/>
                <w:bCs/>
              </w:rPr>
            </w:pPr>
            <w:r>
              <w:rPr>
                <w:b/>
                <w:bCs/>
              </w:rPr>
              <w:t>Objective(s) of Lesson</w:t>
            </w:r>
            <w:r w:rsidR="008F0BB9">
              <w:rPr>
                <w:b/>
                <w:bCs/>
              </w:rPr>
              <w:t xml:space="preserve">: </w:t>
            </w:r>
            <w:r w:rsidR="001C0717">
              <w:rPr>
                <w:b/>
                <w:bCs/>
              </w:rPr>
              <w:t>What you want your students to KNOW and/or be able to DO</w:t>
            </w:r>
          </w:p>
        </w:tc>
      </w:tr>
      <w:tr w:rsidR="0065149A" w:rsidTr="73D497BA" w14:paraId="3B6D86DA" w14:textId="77777777">
        <w:trPr>
          <w:trHeight w:val="1172"/>
        </w:trPr>
        <w:tc>
          <w:tcPr>
            <w:tcW w:w="10916" w:type="dxa"/>
            <w:gridSpan w:val="2"/>
            <w:tcMar>
              <w:top w:w="29" w:type="dxa"/>
              <w:left w:w="29" w:type="dxa"/>
              <w:bottom w:w="29" w:type="dxa"/>
              <w:right w:w="29" w:type="dxa"/>
            </w:tcMar>
            <w:vAlign w:val="bottom"/>
          </w:tcPr>
          <w:p w:rsidRPr="00874667" w:rsidR="00F42870" w:rsidP="00F42870" w:rsidRDefault="00F42870" w14:paraId="059753C2" w14:textId="77777777">
            <w:pPr>
              <w:rPr>
                <w:b/>
              </w:rPr>
            </w:pPr>
            <w:r w:rsidRPr="00874667">
              <w:rPr>
                <w:b/>
              </w:rPr>
              <w:t>Objectives of Seminar:</w:t>
            </w:r>
          </w:p>
          <w:p w:rsidR="00F42870" w:rsidP="00DC431C" w:rsidRDefault="00F42870" w14:paraId="1974EA8F" w14:textId="77777777">
            <w:pPr>
              <w:pStyle w:val="MediumGrid1-Accent21"/>
              <w:numPr>
                <w:ilvl w:val="0"/>
                <w:numId w:val="4"/>
              </w:numPr>
            </w:pPr>
            <w:r>
              <w:t xml:space="preserve">Properly inspect tractors for safety equipment </w:t>
            </w:r>
          </w:p>
          <w:p w:rsidR="00F42870" w:rsidP="00DC431C" w:rsidRDefault="002829F2" w14:paraId="35572274" w14:textId="029D4064">
            <w:pPr>
              <w:pStyle w:val="MediumGrid1-Accent21"/>
              <w:numPr>
                <w:ilvl w:val="0"/>
                <w:numId w:val="4"/>
              </w:numPr>
            </w:pPr>
            <w:r>
              <w:t>Hitch and back</w:t>
            </w:r>
            <w:r w:rsidR="00F42870">
              <w:t xml:space="preserve"> equipment </w:t>
            </w:r>
            <w:r>
              <w:t xml:space="preserve">safely </w:t>
            </w:r>
            <w:r w:rsidR="00F42870">
              <w:t>using recommended industry standard</w:t>
            </w:r>
            <w:r w:rsidR="00DC431C">
              <w:t xml:space="preserve"> hand signals</w:t>
            </w:r>
          </w:p>
          <w:p w:rsidR="00F42870" w:rsidP="00DC431C" w:rsidRDefault="00F42870" w14:paraId="6AD17FF3" w14:textId="638B53C9">
            <w:pPr>
              <w:pStyle w:val="MediumGrid1-Accent21"/>
              <w:numPr>
                <w:ilvl w:val="0"/>
                <w:numId w:val="4"/>
              </w:numPr>
            </w:pPr>
            <w:r>
              <w:t xml:space="preserve">Recognize and avoid hazardous situations involving </w:t>
            </w:r>
            <w:r w:rsidR="00A67B08">
              <w:t xml:space="preserve">hitching and backing of </w:t>
            </w:r>
            <w:r>
              <w:t>tractors</w:t>
            </w:r>
          </w:p>
          <w:p w:rsidR="00DC431C" w:rsidP="00DC431C" w:rsidRDefault="00DC431C" w14:paraId="72B70FA0" w14:textId="77777777">
            <w:pPr>
              <w:pStyle w:val="MediumGrid1-Accent21"/>
              <w:numPr>
                <w:ilvl w:val="0"/>
                <w:numId w:val="4"/>
              </w:numPr>
            </w:pPr>
            <w:r>
              <w:t>Safely perform front end loader operations using recommended industry standard hand signals.</w:t>
            </w:r>
          </w:p>
          <w:p w:rsidR="00F42870" w:rsidP="00DC431C" w:rsidRDefault="00F42870" w14:paraId="022675E2" w14:textId="67082B69">
            <w:pPr>
              <w:pStyle w:val="MediumGrid1-Accent21"/>
              <w:numPr>
                <w:ilvl w:val="0"/>
                <w:numId w:val="4"/>
              </w:numPr>
            </w:pPr>
            <w:r>
              <w:t>Explain center of gravity</w:t>
            </w:r>
            <w:r w:rsidR="002829F2">
              <w:t>,</w:t>
            </w:r>
            <w:r>
              <w:t xml:space="preserve"> </w:t>
            </w:r>
            <w:r w:rsidR="002829F2">
              <w:t>turning moments,</w:t>
            </w:r>
            <w:r>
              <w:t xml:space="preserve"> and </w:t>
            </w:r>
            <w:r w:rsidR="002829F2">
              <w:t>equilibrium</w:t>
            </w:r>
          </w:p>
          <w:p w:rsidR="00F42870" w:rsidP="00DC431C" w:rsidRDefault="00A67B08" w14:paraId="18850219" w14:textId="005A5C8F">
            <w:pPr>
              <w:pStyle w:val="MediumGrid1-Accent21"/>
              <w:numPr>
                <w:ilvl w:val="0"/>
                <w:numId w:val="4"/>
              </w:numPr>
            </w:pPr>
            <w:r>
              <w:t>Develop an instructional obstacle course for teaching tractor operations</w:t>
            </w:r>
          </w:p>
          <w:p w:rsidR="00F42870" w:rsidP="00DC431C" w:rsidRDefault="00F42870" w14:paraId="41AE25E4" w14:textId="7EFFF275">
            <w:pPr>
              <w:pStyle w:val="MediumGrid1-Accent21"/>
              <w:numPr>
                <w:ilvl w:val="0"/>
                <w:numId w:val="4"/>
              </w:numPr>
            </w:pPr>
            <w:r>
              <w:t>Research</w:t>
            </w:r>
            <w:r w:rsidR="00A67B08">
              <w:t xml:space="preserve"> safe technology to assist</w:t>
            </w:r>
            <w:r>
              <w:t xml:space="preserve"> </w:t>
            </w:r>
            <w:r w:rsidR="00A67B08">
              <w:t>hitching and backing</w:t>
            </w:r>
            <w:r>
              <w:t xml:space="preserve"> </w:t>
            </w:r>
            <w:r w:rsidR="00A67B08">
              <w:t>of tractors</w:t>
            </w:r>
          </w:p>
          <w:p w:rsidR="00F42870" w:rsidP="00DC431C" w:rsidRDefault="00F42870" w14:paraId="50F07E22" w14:textId="77777777">
            <w:pPr>
              <w:pStyle w:val="MediumGrid1-Accent21"/>
              <w:numPr>
                <w:ilvl w:val="0"/>
                <w:numId w:val="4"/>
              </w:numPr>
            </w:pPr>
            <w:r>
              <w:t>Identify safety recommendations in matching tractor size and tasks with the age and ability of the tractor operator.</w:t>
            </w:r>
          </w:p>
          <w:p w:rsidRPr="00E22B26" w:rsidR="00F42870" w:rsidP="00DC431C" w:rsidRDefault="00F42870" w14:paraId="3523C42E" w14:textId="77777777">
            <w:pPr>
              <w:pStyle w:val="MediumGrid1-Accent21"/>
              <w:numPr>
                <w:ilvl w:val="0"/>
                <w:numId w:val="4"/>
              </w:numPr>
            </w:pPr>
            <w:r w:rsidRPr="00E22B26">
              <w:t>Perform a SAE risk assessment for tractor operations</w:t>
            </w:r>
          </w:p>
          <w:p w:rsidR="0065149A" w:rsidRDefault="0065149A" w14:paraId="3829ECC8" w14:textId="77777777"/>
        </w:tc>
      </w:tr>
      <w:tr w:rsidR="00082F5B" w:rsidTr="73D497BA" w14:paraId="3CC000BE" w14:textId="77777777">
        <w:tc>
          <w:tcPr>
            <w:tcW w:w="10916" w:type="dxa"/>
            <w:gridSpan w:val="2"/>
            <w:shd w:val="clear" w:color="auto" w:fill="CCCCCC"/>
            <w:tcMar>
              <w:top w:w="29" w:type="dxa"/>
              <w:left w:w="29" w:type="dxa"/>
              <w:bottom w:w="29" w:type="dxa"/>
              <w:right w:w="29" w:type="dxa"/>
            </w:tcMar>
            <w:vAlign w:val="bottom"/>
          </w:tcPr>
          <w:p w:rsidR="00082F5B" w:rsidRDefault="00082F5B" w14:paraId="73DB3CFF" w14:textId="77777777">
            <w:pPr>
              <w:rPr>
                <w:b/>
                <w:bCs/>
              </w:rPr>
            </w:pPr>
            <w:r>
              <w:rPr>
                <w:b/>
                <w:bCs/>
              </w:rPr>
              <w:t>Materials, Supplies, Equipment, References, and Other Resources:</w:t>
            </w:r>
          </w:p>
        </w:tc>
      </w:tr>
      <w:tr w:rsidR="00082F5B" w:rsidTr="73D497BA" w14:paraId="366E985A" w14:textId="77777777">
        <w:tc>
          <w:tcPr>
            <w:tcW w:w="10916" w:type="dxa"/>
            <w:gridSpan w:val="2"/>
            <w:tcBorders>
              <w:bottom w:val="single" w:color="auto" w:sz="4" w:space="0"/>
            </w:tcBorders>
            <w:tcMar>
              <w:top w:w="29" w:type="dxa"/>
              <w:left w:w="29" w:type="dxa"/>
              <w:bottom w:w="29" w:type="dxa"/>
              <w:right w:w="29" w:type="dxa"/>
            </w:tcMar>
            <w:vAlign w:val="bottom"/>
          </w:tcPr>
          <w:p w:rsidR="00082F5B" w:rsidP="00C61C2A" w:rsidRDefault="0065149A" w14:paraId="2CE9477A" w14:textId="77777777">
            <w:pPr>
              <w:numPr>
                <w:ilvl w:val="0"/>
                <w:numId w:val="2"/>
              </w:numPr>
            </w:pPr>
            <w:r>
              <w:t xml:space="preserve"> </w:t>
            </w:r>
          </w:p>
          <w:p w:rsidR="0065149A" w:rsidP="00C61C2A" w:rsidRDefault="0065149A" w14:paraId="0C67CD9E" w14:textId="77777777">
            <w:pPr>
              <w:numPr>
                <w:ilvl w:val="0"/>
                <w:numId w:val="2"/>
              </w:numPr>
            </w:pPr>
            <w:r>
              <w:t xml:space="preserve"> </w:t>
            </w:r>
          </w:p>
          <w:p w:rsidR="0065149A" w:rsidP="00C61C2A" w:rsidRDefault="0065149A" w14:paraId="0547E604" w14:textId="77777777">
            <w:pPr>
              <w:numPr>
                <w:ilvl w:val="0"/>
                <w:numId w:val="2"/>
              </w:numPr>
            </w:pPr>
            <w:r>
              <w:t xml:space="preserve"> </w:t>
            </w:r>
          </w:p>
          <w:p w:rsidR="0065149A" w:rsidP="00C61C2A" w:rsidRDefault="0065149A" w14:paraId="324FE319" w14:textId="77777777">
            <w:pPr>
              <w:numPr>
                <w:ilvl w:val="0"/>
                <w:numId w:val="2"/>
              </w:numPr>
            </w:pPr>
            <w:r>
              <w:t xml:space="preserve"> </w:t>
            </w:r>
          </w:p>
          <w:p w:rsidR="0065149A" w:rsidP="00C61C2A" w:rsidRDefault="0065149A" w14:paraId="3DC80009" w14:textId="77777777">
            <w:pPr>
              <w:numPr>
                <w:ilvl w:val="0"/>
                <w:numId w:val="2"/>
              </w:numPr>
            </w:pPr>
            <w:r>
              <w:t xml:space="preserve"> </w:t>
            </w:r>
          </w:p>
          <w:p w:rsidR="00C61C2A" w:rsidP="00C61C2A" w:rsidRDefault="00C61C2A" w14:paraId="3CB63DD3" w14:textId="77777777"/>
        </w:tc>
      </w:tr>
      <w:tr w:rsidR="00082F5B" w:rsidTr="73D497BA" w14:paraId="255EE825" w14:textId="77777777">
        <w:tc>
          <w:tcPr>
            <w:tcW w:w="10916" w:type="dxa"/>
            <w:gridSpan w:val="2"/>
            <w:shd w:val="clear" w:color="auto" w:fill="CCCCCC"/>
            <w:tcMar>
              <w:top w:w="29" w:type="dxa"/>
              <w:left w:w="29" w:type="dxa"/>
              <w:bottom w:w="29" w:type="dxa"/>
              <w:right w:w="29" w:type="dxa"/>
            </w:tcMar>
            <w:vAlign w:val="bottom"/>
          </w:tcPr>
          <w:p w:rsidR="00082F5B" w:rsidP="001C0717" w:rsidRDefault="00082F5B" w14:paraId="4BD78039" w14:textId="77777777">
            <w:pPr>
              <w:rPr>
                <w:b/>
                <w:bCs/>
              </w:rPr>
            </w:pPr>
            <w:r>
              <w:rPr>
                <w:b/>
                <w:bCs/>
              </w:rPr>
              <w:t>Situation:</w:t>
            </w:r>
            <w:r w:rsidR="00C61C2A">
              <w:rPr>
                <w:b/>
                <w:bCs/>
              </w:rPr>
              <w:t xml:space="preserve"> (</w:t>
            </w:r>
            <w:r w:rsidR="001C0717">
              <w:rPr>
                <w:b/>
                <w:bCs/>
              </w:rPr>
              <w:t>WHO are you teaching</w:t>
            </w:r>
            <w:r w:rsidR="00C61C2A">
              <w:rPr>
                <w:b/>
                <w:bCs/>
              </w:rPr>
              <w:t>)</w:t>
            </w:r>
          </w:p>
        </w:tc>
      </w:tr>
      <w:tr w:rsidR="00082F5B" w:rsidTr="73D497BA" w14:paraId="06699AB6" w14:textId="77777777">
        <w:tc>
          <w:tcPr>
            <w:tcW w:w="10916" w:type="dxa"/>
            <w:gridSpan w:val="2"/>
            <w:tcMar>
              <w:top w:w="29" w:type="dxa"/>
              <w:left w:w="29" w:type="dxa"/>
              <w:bottom w:w="29" w:type="dxa"/>
              <w:right w:w="29" w:type="dxa"/>
            </w:tcMar>
            <w:vAlign w:val="bottom"/>
          </w:tcPr>
          <w:p w:rsidR="00F42870" w:rsidP="00F42870" w:rsidRDefault="00F42870" w14:paraId="44FC9A53" w14:textId="77777777">
            <w:r>
              <w:t>Agricultural Education Teachers interested in updating SAE safety and agricultural mechanics safety. Motivation includes incorporating academic content (physics and math) with hands-on activities.</w:t>
            </w:r>
          </w:p>
          <w:p w:rsidR="00082F5B" w:rsidRDefault="00082F5B" w14:paraId="29B9358D" w14:textId="77777777"/>
          <w:p w:rsidR="00C61C2A" w:rsidRDefault="00C61C2A" w14:paraId="41481C11" w14:textId="77777777"/>
        </w:tc>
      </w:tr>
    </w:tbl>
    <w:p w:rsidR="00082F5B" w:rsidRDefault="00082F5B" w14:paraId="1C60E620" w14:textId="77777777"/>
    <w:tbl>
      <w:tblPr>
        <w:tblW w:w="10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10948"/>
      </w:tblGrid>
      <w:tr w:rsidR="00082F5B" w14:paraId="78308D32" w14:textId="77777777">
        <w:tc>
          <w:tcPr>
            <w:tcW w:w="10948" w:type="dxa"/>
            <w:shd w:val="clear" w:color="auto" w:fill="CCCCCC"/>
            <w:tcMar>
              <w:top w:w="29" w:type="dxa"/>
              <w:left w:w="29" w:type="dxa"/>
              <w:bottom w:w="29" w:type="dxa"/>
              <w:right w:w="29" w:type="dxa"/>
            </w:tcMar>
          </w:tcPr>
          <w:p w:rsidR="00082F5B" w:rsidRDefault="00082F5B" w14:paraId="4C692155" w14:textId="77777777">
            <w:pPr>
              <w:rPr>
                <w:b/>
                <w:bCs/>
              </w:rPr>
            </w:pPr>
            <w:r>
              <w:rPr>
                <w:b/>
                <w:bCs/>
              </w:rPr>
              <w:t>Interest Approach (Motivation):</w:t>
            </w:r>
          </w:p>
        </w:tc>
      </w:tr>
      <w:tr w:rsidR="00082F5B" w14:paraId="34E69B49" w14:textId="77777777">
        <w:tc>
          <w:tcPr>
            <w:tcW w:w="10948" w:type="dxa"/>
            <w:tcMar>
              <w:top w:w="29" w:type="dxa"/>
              <w:left w:w="29" w:type="dxa"/>
              <w:bottom w:w="29" w:type="dxa"/>
              <w:right w:w="29" w:type="dxa"/>
            </w:tcMar>
          </w:tcPr>
          <w:p w:rsidR="00F42870" w:rsidP="00F42870" w:rsidRDefault="00F42870" w14:paraId="79A5B6C4" w14:textId="77777777">
            <w:pPr>
              <w:rPr>
                <w:b/>
                <w:bCs/>
              </w:rPr>
            </w:pPr>
            <w:r>
              <w:rPr>
                <w:b/>
                <w:bCs/>
              </w:rPr>
              <w:t>Interest Approach</w:t>
            </w:r>
          </w:p>
          <w:p w:rsidR="00F42870" w:rsidP="00F42870" w:rsidRDefault="00F42870" w14:paraId="656163EE" w14:textId="77777777">
            <w:pPr>
              <w:rPr>
                <w:b/>
                <w:bCs/>
              </w:rPr>
            </w:pPr>
          </w:p>
          <w:p w:rsidR="00F42870" w:rsidP="00F42870" w:rsidRDefault="00F42870" w14:paraId="64437C7F" w14:textId="77777777">
            <w:r>
              <w:t>F</w:t>
            </w:r>
            <w:r w:rsidRPr="00247923">
              <w:t>arm tractors accounted for the deaths of 1,533 people between 2003 and 2011 and were of </w:t>
            </w:r>
            <w:r w:rsidRPr="00E678D9">
              <w:t>fatal occupational injuries in agriculture, forestry, and fishing</w:t>
            </w:r>
            <w:r w:rsidRPr="00247923">
              <w:t>.</w:t>
            </w:r>
            <w:r>
              <w:rPr>
                <w:vertAlign w:val="superscript"/>
              </w:rPr>
              <w:t xml:space="preserve"> </w:t>
            </w:r>
            <w:r w:rsidRPr="00247923">
              <w:t>Today, tractor incidents remain the leading source of death and injury on farms.</w:t>
            </w:r>
            <w:r w:rsidRPr="00E678D9">
              <w:rPr>
                <w:rFonts w:ascii="Tahoma" w:hAnsi="Tahoma" w:cs="Tahoma"/>
                <w:color w:val="000000"/>
                <w:sz w:val="20"/>
                <w:shd w:val="clear" w:color="auto" w:fill="FFFFFF"/>
              </w:rPr>
              <w:t xml:space="preserve"> </w:t>
            </w:r>
            <w:r w:rsidRPr="00E678D9">
              <w:t>In 2011, only 59 percent of tractors had rollover protective structures (ROPs).</w:t>
            </w:r>
            <w:r>
              <w:t xml:space="preserve"> </w:t>
            </w:r>
          </w:p>
          <w:p w:rsidR="00F42870" w:rsidP="00F42870" w:rsidRDefault="00F42870" w14:paraId="0C0C0894" w14:textId="2752B44C"/>
          <w:p w:rsidR="0051204B" w:rsidP="00F42870" w:rsidRDefault="0051204B" w14:paraId="2ADB946A" w14:textId="7ADEEF9E">
            <w:r>
              <w:t>1/3 of farm fatalities are tractor related</w:t>
            </w:r>
          </w:p>
          <w:p w:rsidR="008D1EF2" w:rsidP="00F42870" w:rsidRDefault="0051204B" w14:paraId="467FA0E1" w14:textId="294BA60A">
            <w:r>
              <w:lastRenderedPageBreak/>
              <w:t>50% of tractor related fatalities are from tractor rollovers</w:t>
            </w:r>
            <w:r w:rsidR="008D1EF2">
              <w:t xml:space="preserve"> both side and rear.</w:t>
            </w:r>
          </w:p>
          <w:p w:rsidR="00F42870" w:rsidP="00F42870" w:rsidRDefault="00F42870" w14:paraId="44B1D395" w14:textId="77777777">
            <w:r>
              <w:t xml:space="preserve">Before we begin today, we’d like you to think about some answers to the following question. </w:t>
            </w:r>
          </w:p>
          <w:p w:rsidR="00F42870" w:rsidP="00F42870" w:rsidRDefault="00F42870" w14:paraId="750ECF58" w14:textId="77777777"/>
          <w:p w:rsidR="00F42870" w:rsidP="00F42870" w:rsidRDefault="00F42870" w14:paraId="54356977" w14:textId="77777777">
            <w:r w:rsidRPr="007514D5">
              <w:t xml:space="preserve">How do we decide what to focus </w:t>
            </w:r>
            <w:r>
              <w:t xml:space="preserve">your </w:t>
            </w:r>
            <w:r w:rsidRPr="007514D5">
              <w:t>supervision on?</w:t>
            </w:r>
            <w:r w:rsidRPr="00E678D9">
              <w:t xml:space="preserve"> </w:t>
            </w:r>
          </w:p>
          <w:p w:rsidR="00F42870" w:rsidP="00F42870" w:rsidRDefault="00F42870" w14:paraId="201BD5DF" w14:textId="77777777"/>
          <w:p w:rsidR="00F42870" w:rsidP="00F42870" w:rsidRDefault="00F42870" w14:paraId="66E8851B" w14:textId="77777777">
            <w:r>
              <w:t xml:space="preserve">Next, we have a short video for you. </w:t>
            </w:r>
          </w:p>
          <w:p w:rsidR="00F42870" w:rsidP="00F42870" w:rsidRDefault="00F42870" w14:paraId="01474663" w14:textId="77777777"/>
          <w:p w:rsidRPr="00E678D9" w:rsidR="00F42870" w:rsidP="00F42870" w:rsidRDefault="00F42870" w14:paraId="2663F4D2" w14:textId="77777777">
            <w:pPr>
              <w:rPr>
                <w:b/>
              </w:rPr>
            </w:pPr>
            <w:r>
              <w:t>Show video and facilitate discussion questions for a total of five</w:t>
            </w:r>
            <w:r w:rsidRPr="00E678D9">
              <w:t xml:space="preserve"> minute</w:t>
            </w:r>
            <w:r>
              <w:t>s.</w:t>
            </w:r>
          </w:p>
          <w:p w:rsidRPr="00E678D9" w:rsidR="00F42870" w:rsidP="00F42870" w:rsidRDefault="00894060" w14:paraId="63B3E040" w14:textId="77777777">
            <w:hyperlink w:history="1" r:id="rId6">
              <w:r w:rsidRPr="00E678D9" w:rsidR="00F42870">
                <w:rPr>
                  <w:rStyle w:val="Hyperlink"/>
                </w:rPr>
                <w:t>http://natgeotv.com.au/videos/brain-games/jason-silva-on-focus-6DB34C36.aspx</w:t>
              </w:r>
            </w:hyperlink>
          </w:p>
          <w:p w:rsidR="00F42870" w:rsidP="00F42870" w:rsidRDefault="00F42870" w14:paraId="06AED2EE" w14:textId="77777777">
            <w:pPr>
              <w:rPr>
                <w:b/>
              </w:rPr>
            </w:pPr>
          </w:p>
          <w:p w:rsidRPr="00F97C51" w:rsidR="00F42870" w:rsidP="00F42870" w:rsidRDefault="00F42870" w14:paraId="7BDE9DD1" w14:textId="77777777">
            <w:pPr>
              <w:rPr>
                <w:b/>
              </w:rPr>
            </w:pPr>
            <w:r w:rsidRPr="00F97C51">
              <w:rPr>
                <w:b/>
              </w:rPr>
              <w:t>Interest Approach Questions for Discussion:</w:t>
            </w:r>
          </w:p>
          <w:p w:rsidR="00F42870" w:rsidP="00F42870" w:rsidRDefault="00F42870" w14:paraId="26596552" w14:textId="77777777">
            <w:r w:rsidRPr="00E678D9">
              <w:t xml:space="preserve">How stretched are you with processing all your whole program’s needs? </w:t>
            </w:r>
          </w:p>
          <w:p w:rsidRPr="00E678D9" w:rsidR="00F42870" w:rsidP="00F42870" w:rsidRDefault="00F42870" w14:paraId="4E90C125" w14:textId="77777777">
            <w:r w:rsidRPr="00E678D9">
              <w:t>What about your students SAE needs?</w:t>
            </w:r>
          </w:p>
          <w:p w:rsidRPr="00E678D9" w:rsidR="00F42870" w:rsidP="00F42870" w:rsidRDefault="00F42870" w14:paraId="224E97C9" w14:textId="77777777">
            <w:r w:rsidRPr="00E678D9">
              <w:t>How do we decide what is useful information?</w:t>
            </w:r>
          </w:p>
          <w:p w:rsidR="00F42870" w:rsidP="00F42870" w:rsidRDefault="00F42870" w14:paraId="3C21D0B6" w14:textId="77777777">
            <w:r w:rsidRPr="00E678D9">
              <w:t xml:space="preserve">When does a person run on autopilot? </w:t>
            </w:r>
          </w:p>
          <w:p w:rsidR="00F42870" w:rsidP="00F42870" w:rsidRDefault="00F42870" w14:paraId="7850B606" w14:textId="77777777">
            <w:r>
              <w:t>Can you</w:t>
            </w:r>
            <w:r w:rsidRPr="00E678D9">
              <w:t xml:space="preserve"> do this </w:t>
            </w:r>
            <w:r>
              <w:t>your</w:t>
            </w:r>
            <w:r w:rsidRPr="00E678D9">
              <w:t xml:space="preserve"> eyes close? </w:t>
            </w:r>
          </w:p>
          <w:p w:rsidRPr="00E678D9" w:rsidR="00F42870" w:rsidP="00F42870" w:rsidRDefault="00F42870" w14:paraId="4B63F133" w14:textId="77777777">
            <w:r w:rsidRPr="00E678D9">
              <w:t>What do we really see?</w:t>
            </w:r>
          </w:p>
          <w:p w:rsidR="00082F5B" w:rsidRDefault="00082F5B" w14:paraId="54291674" w14:textId="77777777"/>
          <w:p w:rsidR="00C61C2A" w:rsidRDefault="00C61C2A" w14:paraId="474F53AE" w14:textId="77777777"/>
          <w:p w:rsidR="0065149A" w:rsidRDefault="0065149A" w14:paraId="494A177F" w14:textId="77777777"/>
          <w:p w:rsidR="0065149A" w:rsidRDefault="0065149A" w14:paraId="3A744272" w14:textId="77777777"/>
          <w:p w:rsidR="0065149A" w:rsidRDefault="0065149A" w14:paraId="1925EB0E" w14:textId="77777777"/>
          <w:p w:rsidR="00C61C2A" w:rsidRDefault="00C61C2A" w14:paraId="5EB7312E" w14:textId="77777777"/>
        </w:tc>
      </w:tr>
      <w:tr w:rsidR="00082F5B" w14:paraId="68D5149E" w14:textId="77777777">
        <w:tc>
          <w:tcPr>
            <w:tcW w:w="10948" w:type="dxa"/>
            <w:shd w:val="clear" w:color="auto" w:fill="CCCCCC"/>
            <w:tcMar>
              <w:top w:w="29" w:type="dxa"/>
              <w:left w:w="29" w:type="dxa"/>
              <w:bottom w:w="29" w:type="dxa"/>
              <w:right w:w="29" w:type="dxa"/>
            </w:tcMar>
          </w:tcPr>
          <w:p w:rsidR="00082F5B" w:rsidRDefault="00082F5B" w14:paraId="0DE016BD" w14:textId="77777777">
            <w:pPr>
              <w:rPr>
                <w:b/>
                <w:bCs/>
              </w:rPr>
            </w:pPr>
            <w:r>
              <w:rPr>
                <w:b/>
                <w:bCs/>
              </w:rPr>
              <w:lastRenderedPageBreak/>
              <w:t xml:space="preserve">Communicate Objectives, Define Problem or Decision to be Made, </w:t>
            </w:r>
            <w:r>
              <w:rPr>
                <w:b/>
                <w:bCs/>
                <w:u w:val="single"/>
              </w:rPr>
              <w:t>or</w:t>
            </w:r>
            <w:r>
              <w:rPr>
                <w:b/>
                <w:bCs/>
              </w:rPr>
              <w:t xml:space="preserve"> Identify Questions to Investigate:</w:t>
            </w:r>
          </w:p>
        </w:tc>
      </w:tr>
      <w:tr w:rsidR="00082F5B" w14:paraId="5DAEAC19" w14:textId="77777777">
        <w:tc>
          <w:tcPr>
            <w:tcW w:w="10948" w:type="dxa"/>
            <w:tcMar>
              <w:top w:w="29" w:type="dxa"/>
              <w:left w:w="29" w:type="dxa"/>
              <w:bottom w:w="29" w:type="dxa"/>
              <w:right w:w="29" w:type="dxa"/>
            </w:tcMar>
          </w:tcPr>
          <w:p w:rsidR="00F42870" w:rsidP="00F42870" w:rsidRDefault="001C0717" w14:paraId="5184E7EF" w14:textId="77777777">
            <w:r>
              <w:t xml:space="preserve">Today we will </w:t>
            </w:r>
            <w:r w:rsidR="00F42870">
              <w:t xml:space="preserve">more about </w:t>
            </w:r>
            <w:r w:rsidRPr="008D0399" w:rsidR="00F42870">
              <w:t>opportunities for injury prevention and control by proper planning of SAE supervision</w:t>
            </w:r>
            <w:r w:rsidR="00F42870">
              <w:t xml:space="preserve"> specific to tractor operations</w:t>
            </w:r>
            <w:r w:rsidRPr="008D0399" w:rsidR="00F42870">
              <w:t xml:space="preserve">. </w:t>
            </w:r>
          </w:p>
          <w:p w:rsidR="00F42870" w:rsidP="00F42870" w:rsidRDefault="00F42870" w14:paraId="72C2A34C" w14:textId="77777777"/>
          <w:p w:rsidR="00F42870" w:rsidP="00F42870" w:rsidRDefault="00F42870" w14:paraId="2FFF94E5" w14:textId="77777777">
            <w:r w:rsidRPr="008D0399">
              <w:t xml:space="preserve">For our purposes, injuries are a result of an uncontrolled interaction between a host, an agent, and the environment. This seminar will be focused on safe tractor operations and assessing risks. </w:t>
            </w:r>
            <w:r>
              <w:t>The goal will be to accomplish as synergy in safety utilizing academic content standards and hands-on activities.</w:t>
            </w:r>
          </w:p>
          <w:p w:rsidR="0065149A" w:rsidRDefault="0065149A" w14:paraId="7AFFD973" w14:textId="77777777"/>
          <w:p w:rsidR="0065149A" w:rsidRDefault="0065149A" w14:paraId="4445FCD3" w14:textId="77777777"/>
          <w:p w:rsidR="0065149A" w:rsidRDefault="0065149A" w14:paraId="4C0101CB" w14:textId="77777777"/>
        </w:tc>
      </w:tr>
    </w:tbl>
    <w:p w:rsidR="00082F5B" w:rsidRDefault="00082F5B" w14:paraId="110D35BE" w14:textId="77777777"/>
    <w:tbl>
      <w:tblPr>
        <w:tblW w:w="109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3478"/>
        <w:gridCol w:w="7438"/>
      </w:tblGrid>
      <w:tr w:rsidR="00082F5B" w:rsidTr="1AC20FFF" w14:paraId="45341C83" w14:textId="77777777">
        <w:trPr>
          <w:tblHeader/>
        </w:trPr>
        <w:tc>
          <w:tcPr>
            <w:tcW w:w="3478" w:type="dxa"/>
            <w:shd w:val="clear" w:color="auto" w:fill="CCCCCC"/>
            <w:tcMar>
              <w:top w:w="29" w:type="dxa"/>
              <w:left w:w="29" w:type="dxa"/>
              <w:bottom w:w="29" w:type="dxa"/>
              <w:right w:w="29" w:type="dxa"/>
            </w:tcMar>
          </w:tcPr>
          <w:p w:rsidR="00082F5B" w:rsidRDefault="00082F5B" w14:paraId="42D37AC3" w14:textId="77777777">
            <w:pPr>
              <w:jc w:val="center"/>
              <w:rPr>
                <w:b/>
                <w:bCs/>
              </w:rPr>
            </w:pPr>
            <w:r>
              <w:rPr>
                <w:b/>
                <w:bCs/>
              </w:rPr>
              <w:t>Instructor Directions / Materials</w:t>
            </w:r>
          </w:p>
          <w:p w:rsidR="001C0717" w:rsidRDefault="001C0717" w14:paraId="46196248" w14:textId="77777777">
            <w:pPr>
              <w:jc w:val="center"/>
              <w:rPr>
                <w:b/>
                <w:bCs/>
              </w:rPr>
            </w:pPr>
            <w:r>
              <w:rPr>
                <w:b/>
                <w:bCs/>
              </w:rPr>
              <w:t>HOW you will teach</w:t>
            </w:r>
          </w:p>
        </w:tc>
        <w:tc>
          <w:tcPr>
            <w:tcW w:w="7438" w:type="dxa"/>
            <w:shd w:val="clear" w:color="auto" w:fill="CCCCCC"/>
            <w:tcMar>
              <w:top w:w="29" w:type="dxa"/>
              <w:left w:w="29" w:type="dxa"/>
              <w:bottom w:w="29" w:type="dxa"/>
              <w:right w:w="29" w:type="dxa"/>
            </w:tcMar>
          </w:tcPr>
          <w:p w:rsidR="00082F5B" w:rsidRDefault="00082F5B" w14:paraId="56DC3D05" w14:textId="77777777">
            <w:pPr>
              <w:jc w:val="center"/>
              <w:rPr>
                <w:b/>
                <w:bCs/>
              </w:rPr>
            </w:pPr>
            <w:r>
              <w:rPr>
                <w:b/>
                <w:bCs/>
              </w:rPr>
              <w:t>Content Outline, Instructional Procedures, and/or Key Questions</w:t>
            </w:r>
          </w:p>
          <w:p w:rsidR="001C0717" w:rsidRDefault="001C0717" w14:paraId="5A1DD2FD" w14:textId="77777777">
            <w:pPr>
              <w:jc w:val="center"/>
              <w:rPr>
                <w:b/>
                <w:bCs/>
              </w:rPr>
            </w:pPr>
            <w:r>
              <w:rPr>
                <w:b/>
                <w:bCs/>
              </w:rPr>
              <w:t>WHAT you will teach</w:t>
            </w:r>
          </w:p>
        </w:tc>
      </w:tr>
      <w:tr w:rsidR="00082F5B" w:rsidTr="1AC20FFF" w14:paraId="251AE8CA" w14:textId="77777777">
        <w:tc>
          <w:tcPr>
            <w:tcW w:w="3478" w:type="dxa"/>
            <w:tcMar>
              <w:top w:w="29" w:type="dxa"/>
              <w:left w:w="29" w:type="dxa"/>
              <w:bottom w:w="29" w:type="dxa"/>
              <w:right w:w="29" w:type="dxa"/>
            </w:tcMar>
          </w:tcPr>
          <w:p w:rsidR="00082F5B" w:rsidRDefault="00082F5B" w14:paraId="7B3696F1" w14:textId="77777777"/>
          <w:p w:rsidR="0065149A" w:rsidRDefault="0065149A" w14:paraId="78499515" w14:textId="77777777"/>
          <w:p w:rsidR="00E46190" w:rsidP="001E689B" w:rsidRDefault="00E46190" w14:paraId="568C5EA4" w14:textId="77777777">
            <w:pPr>
              <w:pStyle w:val="ListParagraph"/>
              <w:numPr>
                <w:ilvl w:val="0"/>
                <w:numId w:val="27"/>
              </w:numPr>
              <w:rPr>
                <w:b/>
              </w:rPr>
            </w:pPr>
            <w:r>
              <w:rPr>
                <w:b/>
              </w:rPr>
              <w:t>Pre-test</w:t>
            </w:r>
          </w:p>
          <w:p w:rsidRPr="001E689B" w:rsidR="0065149A" w:rsidP="1AC20FFF" w:rsidRDefault="00E83E9E" w14:paraId="39E93872" w14:textId="034F2C8C">
            <w:pPr>
              <w:pStyle w:val="ListParagraph"/>
              <w:numPr>
                <w:ilvl w:val="0"/>
                <w:numId w:val="27"/>
              </w:numPr>
              <w:rPr>
                <w:b w:val="1"/>
                <w:bCs w:val="1"/>
              </w:rPr>
            </w:pPr>
            <w:r w:rsidRPr="1AC20FFF" w:rsidR="1AC20FFF">
              <w:rPr>
                <w:b w:val="1"/>
                <w:bCs w:val="1"/>
              </w:rPr>
              <w:t xml:space="preserve">Tractor and </w:t>
            </w:r>
            <w:r w:rsidRPr="1AC20FFF" w:rsidR="1AC20FFF">
              <w:rPr>
                <w:b w:val="1"/>
                <w:bCs w:val="1"/>
              </w:rPr>
              <w:t>Implement</w:t>
            </w:r>
            <w:r w:rsidRPr="1AC20FFF" w:rsidR="1AC20FFF">
              <w:rPr>
                <w:b w:val="1"/>
                <w:bCs w:val="1"/>
              </w:rPr>
              <w:t xml:space="preserve"> Operations </w:t>
            </w:r>
            <w:r w:rsidRPr="1AC20FFF" w:rsidR="1AC20FFF">
              <w:rPr>
                <w:b w:val="1"/>
                <w:bCs w:val="1"/>
              </w:rPr>
              <w:t>Opening</w:t>
            </w:r>
            <w:r w:rsidRPr="1AC20FFF" w:rsidR="1AC20FFF">
              <w:rPr>
                <w:b w:val="1"/>
                <w:bCs w:val="1"/>
              </w:rPr>
              <w:t xml:space="preserve"> slides</w:t>
            </w:r>
          </w:p>
          <w:p w:rsidR="0065149A" w:rsidP="001E689B" w:rsidRDefault="00CB27A6" w14:paraId="432743F5" w14:textId="2F544397">
            <w:pPr>
              <w:pStyle w:val="ListParagraph"/>
              <w:numPr>
                <w:ilvl w:val="0"/>
                <w:numId w:val="27"/>
              </w:numPr>
            </w:pPr>
            <w:r w:rsidRPr="001E689B">
              <w:rPr>
                <w:b/>
              </w:rPr>
              <w:t>NSTOMP Task Sheet 1 – Sections 1.2; 1.2.1; 1.2.2</w:t>
            </w:r>
          </w:p>
        </w:tc>
        <w:tc>
          <w:tcPr>
            <w:tcW w:w="7438" w:type="dxa"/>
            <w:tcMar>
              <w:top w:w="29" w:type="dxa"/>
              <w:left w:w="29" w:type="dxa"/>
              <w:bottom w:w="29" w:type="dxa"/>
              <w:right w:w="29" w:type="dxa"/>
            </w:tcMar>
          </w:tcPr>
          <w:p w:rsidRPr="00260F08" w:rsidR="00260F08" w:rsidP="00260F08" w:rsidRDefault="00260F08" w14:paraId="62101AB1" w14:textId="78B2F1DA">
            <w:pPr>
              <w:pStyle w:val="MediumGrid1-Accent21"/>
              <w:ind w:left="0"/>
              <w:jc w:val="center"/>
              <w:rPr>
                <w:rFonts w:eastAsia="Times New Roman"/>
                <w:b/>
                <w:szCs w:val="20"/>
              </w:rPr>
            </w:pPr>
            <w:r w:rsidRPr="00260F08">
              <w:rPr>
                <w:rFonts w:eastAsia="Times New Roman"/>
                <w:b/>
                <w:szCs w:val="20"/>
              </w:rPr>
              <w:t>Large Group with all teachers:</w:t>
            </w:r>
          </w:p>
          <w:p w:rsidR="00EF2D11" w:rsidP="00F42870" w:rsidRDefault="00EF2D11" w14:paraId="42FFCBBD" w14:textId="38F67530">
            <w:pPr>
              <w:pStyle w:val="MediumGrid1-Accent21"/>
              <w:numPr>
                <w:ilvl w:val="0"/>
                <w:numId w:val="6"/>
              </w:numPr>
              <w:rPr>
                <w:rFonts w:eastAsia="Times New Roman"/>
                <w:szCs w:val="20"/>
              </w:rPr>
            </w:pPr>
            <w:r>
              <w:rPr>
                <w:rFonts w:eastAsia="Times New Roman"/>
                <w:szCs w:val="20"/>
              </w:rPr>
              <w:t>Collect Pre-test data</w:t>
            </w:r>
          </w:p>
          <w:p w:rsidRPr="00174A18" w:rsidR="00F42870" w:rsidP="00F42870" w:rsidRDefault="00F42870" w14:paraId="5466DFF9" w14:textId="64343C72">
            <w:pPr>
              <w:pStyle w:val="MediumGrid1-Accent21"/>
              <w:numPr>
                <w:ilvl w:val="0"/>
                <w:numId w:val="6"/>
              </w:numPr>
              <w:rPr>
                <w:rFonts w:eastAsia="Times New Roman"/>
                <w:szCs w:val="20"/>
              </w:rPr>
            </w:pPr>
            <w:r w:rsidRPr="00174A18">
              <w:rPr>
                <w:rFonts w:eastAsia="Times New Roman"/>
                <w:szCs w:val="20"/>
              </w:rPr>
              <w:t xml:space="preserve">Introduction with an overview of the agenda and purpose of research. Outline the rotations then ask for questions on logistics and rotation. Then have the teachers take pretest. </w:t>
            </w:r>
          </w:p>
          <w:p w:rsidR="00F42870" w:rsidP="00F42870" w:rsidRDefault="00F42870" w14:paraId="09AB48B9" w14:textId="77777777"/>
          <w:p w:rsidRPr="00174A18" w:rsidR="00F42870" w:rsidP="00F42870" w:rsidRDefault="00F42870" w14:paraId="0B119EF4" w14:textId="77777777">
            <w:pPr>
              <w:pStyle w:val="MediumGrid1-Accent21"/>
              <w:numPr>
                <w:ilvl w:val="0"/>
                <w:numId w:val="5"/>
              </w:numPr>
              <w:rPr>
                <w:rFonts w:eastAsia="Times New Roman"/>
                <w:szCs w:val="20"/>
              </w:rPr>
            </w:pPr>
            <w:r w:rsidRPr="00174A18">
              <w:rPr>
                <w:rFonts w:eastAsia="Times New Roman"/>
                <w:szCs w:val="20"/>
              </w:rPr>
              <w:t>Each rotation will be two hours.</w:t>
            </w:r>
          </w:p>
          <w:p w:rsidR="00F42870" w:rsidP="00F42870" w:rsidRDefault="00F42870" w14:paraId="3E0B9D87" w14:textId="77777777"/>
          <w:p w:rsidRPr="00174A18" w:rsidR="00F42870" w:rsidP="00F42870" w:rsidRDefault="00F42870" w14:paraId="5EA7284C" w14:textId="77777777">
            <w:pPr>
              <w:pStyle w:val="MediumGrid1-Accent21"/>
              <w:numPr>
                <w:ilvl w:val="0"/>
                <w:numId w:val="5"/>
              </w:numPr>
              <w:rPr>
                <w:rFonts w:eastAsia="Times New Roman"/>
                <w:szCs w:val="20"/>
              </w:rPr>
            </w:pPr>
            <w:r w:rsidRPr="00174A18">
              <w:rPr>
                <w:rFonts w:eastAsia="Times New Roman"/>
                <w:szCs w:val="20"/>
              </w:rPr>
              <w:t xml:space="preserve">Show the website </w:t>
            </w:r>
            <w:hyperlink w:history="1" r:id="rId7">
              <w:r w:rsidRPr="00174A18">
                <w:rPr>
                  <w:rStyle w:val="Hyperlink"/>
                  <w:rFonts w:eastAsia="Times New Roman"/>
                  <w:szCs w:val="20"/>
                </w:rPr>
                <w:t>http://www.youthrules.gov/know-the-limits/agriculture/index.htm</w:t>
              </w:r>
            </w:hyperlink>
            <w:r w:rsidRPr="00174A18">
              <w:rPr>
                <w:rFonts w:eastAsia="Times New Roman"/>
                <w:szCs w:val="20"/>
              </w:rPr>
              <w:t xml:space="preserve"> discuss what is allowable.</w:t>
            </w:r>
          </w:p>
          <w:p w:rsidR="00F42870" w:rsidP="00F42870" w:rsidRDefault="009904A8" w14:paraId="4DC1C6CC" w14:textId="4D93519B">
            <w:pPr>
              <w:jc w:val="center"/>
              <w:rPr>
                <w:b/>
              </w:rPr>
            </w:pPr>
            <w:r>
              <w:rPr>
                <w:noProof/>
              </w:rPr>
              <w:lastRenderedPageBreak/>
              <w:drawing>
                <wp:inline distT="0" distB="0" distL="0" distR="0" wp14:anchorId="27AE8AE4" wp14:editId="6E130FA9">
                  <wp:extent cx="4686300" cy="2634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6300" cy="2634615"/>
                          </a:xfrm>
                          <a:prstGeom prst="rect">
                            <a:avLst/>
                          </a:prstGeom>
                        </pic:spPr>
                      </pic:pic>
                    </a:graphicData>
                  </a:graphic>
                </wp:inline>
              </w:drawing>
            </w:r>
          </w:p>
          <w:p w:rsidR="00082F5B" w:rsidRDefault="00082F5B" w14:paraId="1DF45C20" w14:textId="77777777"/>
          <w:p w:rsidR="001C0717" w:rsidRDefault="00886B26" w14:paraId="427EED33" w14:textId="6621C52F">
            <w:r>
              <w:t>Review Tractor Controls and Pre-operation inspections</w:t>
            </w:r>
          </w:p>
          <w:p w:rsidR="001C0717" w:rsidRDefault="001C0717" w14:paraId="1A5E9280" w14:textId="77777777"/>
          <w:p w:rsidR="001C0717" w:rsidRDefault="001C0717" w14:paraId="3926EB3A" w14:textId="77777777"/>
        </w:tc>
      </w:tr>
      <w:tr w:rsidR="00082F5B" w:rsidTr="1AC20FFF" w14:paraId="2111A590" w14:textId="77777777">
        <w:tc>
          <w:tcPr>
            <w:tcW w:w="3478" w:type="dxa"/>
            <w:tcMar>
              <w:top w:w="29" w:type="dxa"/>
              <w:left w:w="29" w:type="dxa"/>
              <w:bottom w:w="29" w:type="dxa"/>
              <w:right w:w="29" w:type="dxa"/>
            </w:tcMar>
          </w:tcPr>
          <w:p w:rsidR="00082F5B" w:rsidRDefault="00082F5B" w14:paraId="14614342" w14:textId="77777777"/>
          <w:p w:rsidR="0065149A" w:rsidRDefault="0065149A" w14:paraId="725E0574" w14:textId="77777777"/>
          <w:p w:rsidR="0065149A" w:rsidRDefault="0065149A" w14:paraId="1C04221D" w14:textId="77777777"/>
          <w:p w:rsidR="0065149A" w:rsidRDefault="0065149A" w14:paraId="659D6675" w14:textId="77777777"/>
          <w:p w:rsidR="0065149A" w:rsidRDefault="0065149A" w14:paraId="627091FC" w14:textId="77777777"/>
          <w:p w:rsidR="0065149A" w:rsidRDefault="0065149A" w14:paraId="139D5794" w14:textId="77777777"/>
          <w:p w:rsidR="00CD6567" w:rsidRDefault="00CD6567" w14:paraId="163572E1" w14:textId="77777777"/>
          <w:p w:rsidR="00CD6567" w:rsidRDefault="00CD6567" w14:paraId="1B84D85D" w14:textId="77777777"/>
          <w:p w:rsidR="00CD6567" w:rsidRDefault="00CD6567" w14:paraId="526D2B38" w14:textId="77777777"/>
          <w:p w:rsidR="00CD6567" w:rsidRDefault="00CD6567" w14:paraId="411FEF77" w14:textId="77777777"/>
          <w:p w:rsidR="00CD6567" w:rsidRDefault="00CD6567" w14:paraId="01328632" w14:textId="77777777"/>
          <w:p w:rsidR="00CD6567" w:rsidRDefault="00CD6567" w14:paraId="0A52D71A" w14:textId="77777777"/>
          <w:p w:rsidR="00CD6567" w:rsidRDefault="00CD6567" w14:paraId="2712B6FF" w14:textId="77777777"/>
          <w:p w:rsidR="00CD6567" w:rsidRDefault="00CD6567" w14:paraId="14031C9C" w14:textId="77777777"/>
          <w:p w:rsidRPr="001E689B" w:rsidR="00CD6567" w:rsidP="1AC20FFF" w:rsidRDefault="000A381F" w14:paraId="566D3ED6" w14:textId="394E006A">
            <w:pPr>
              <w:pStyle w:val="ListParagraph"/>
              <w:numPr>
                <w:ilvl w:val="0"/>
                <w:numId w:val="26"/>
              </w:numPr>
              <w:rPr>
                <w:b w:val="1"/>
                <w:bCs w:val="1"/>
              </w:rPr>
            </w:pPr>
            <w:r w:rsidRPr="1AC20FFF" w:rsidR="1AC20FFF">
              <w:rPr>
                <w:b w:val="1"/>
                <w:bCs w:val="1"/>
              </w:rPr>
              <w:t>T</w:t>
            </w:r>
            <w:r w:rsidRPr="1AC20FFF" w:rsidR="1AC20FFF">
              <w:rPr>
                <w:b w:val="1"/>
                <w:bCs w:val="1"/>
              </w:rPr>
              <w:t xml:space="preserve">ractor and </w:t>
            </w:r>
            <w:r w:rsidRPr="1AC20FFF" w:rsidR="1AC20FFF">
              <w:rPr>
                <w:b w:val="1"/>
                <w:bCs w:val="1"/>
              </w:rPr>
              <w:t>Implement</w:t>
            </w:r>
            <w:r w:rsidRPr="1AC20FFF" w:rsidR="1AC20FFF">
              <w:rPr>
                <w:b w:val="1"/>
                <w:bCs w:val="1"/>
              </w:rPr>
              <w:t xml:space="preserve"> operations </w:t>
            </w:r>
            <w:r w:rsidRPr="1AC20FFF" w:rsidR="1AC20FFF">
              <w:rPr>
                <w:b w:val="1"/>
                <w:bCs w:val="1"/>
              </w:rPr>
              <w:t>Obstacle Course</w:t>
            </w:r>
            <w:r w:rsidRPr="1AC20FFF" w:rsidR="1AC20FFF">
              <w:rPr>
                <w:b w:val="1"/>
                <w:bCs w:val="1"/>
              </w:rPr>
              <w:t xml:space="preserve"> slides</w:t>
            </w:r>
          </w:p>
          <w:p w:rsidRPr="001E689B" w:rsidR="00CD6567" w:rsidP="001E689B" w:rsidRDefault="00CD6567" w14:paraId="381075BE" w14:textId="1B041BBA">
            <w:pPr>
              <w:pStyle w:val="ListParagraph"/>
              <w:numPr>
                <w:ilvl w:val="0"/>
                <w:numId w:val="26"/>
              </w:numPr>
              <w:rPr>
                <w:b/>
              </w:rPr>
            </w:pPr>
            <w:r w:rsidRPr="001E689B">
              <w:rPr>
                <w:b/>
              </w:rPr>
              <w:t xml:space="preserve">Walk-Around </w:t>
            </w:r>
            <w:r w:rsidRPr="001E689B" w:rsidR="00467D41">
              <w:rPr>
                <w:b/>
              </w:rPr>
              <w:t>Inspection</w:t>
            </w:r>
            <w:r w:rsidRPr="001E689B">
              <w:rPr>
                <w:b/>
              </w:rPr>
              <w:t xml:space="preserve"> sheet using SAE Risk Assessment and NSTM</w:t>
            </w:r>
            <w:r w:rsidRPr="001E689B" w:rsidR="00467D41">
              <w:rPr>
                <w:b/>
              </w:rPr>
              <w:t>O</w:t>
            </w:r>
            <w:r w:rsidRPr="001E689B">
              <w:rPr>
                <w:b/>
              </w:rPr>
              <w:t xml:space="preserve">P </w:t>
            </w:r>
            <w:r w:rsidRPr="001E689B" w:rsidR="00467D41">
              <w:rPr>
                <w:b/>
              </w:rPr>
              <w:t>Hands-on obstacle course development</w:t>
            </w:r>
          </w:p>
          <w:p w:rsidRPr="001E689B" w:rsidR="00755633" w:rsidP="001E689B" w:rsidRDefault="00755633" w14:paraId="07A85BD5" w14:textId="562E86B5">
            <w:pPr>
              <w:pStyle w:val="ListParagraph"/>
              <w:numPr>
                <w:ilvl w:val="0"/>
                <w:numId w:val="26"/>
              </w:numPr>
              <w:rPr>
                <w:b/>
              </w:rPr>
            </w:pPr>
            <w:r w:rsidRPr="001E689B">
              <w:rPr>
                <w:b/>
              </w:rPr>
              <w:t>NSTMOP Course Evaluation</w:t>
            </w:r>
          </w:p>
          <w:p w:rsidR="0065149A" w:rsidP="001E689B" w:rsidRDefault="00B2658E" w14:paraId="6A81BBA9" w14:textId="3AD7AD15">
            <w:pPr>
              <w:pStyle w:val="ListParagraph"/>
              <w:numPr>
                <w:ilvl w:val="0"/>
                <w:numId w:val="26"/>
              </w:numPr>
              <w:rPr/>
            </w:pPr>
            <w:r w:rsidRPr="1AC20FFF" w:rsidR="1AC20FFF">
              <w:rPr>
                <w:b w:val="1"/>
                <w:bCs w:val="1"/>
              </w:rPr>
              <w:t xml:space="preserve">Safe Tractor controls </w:t>
            </w:r>
            <w:r w:rsidRPr="1AC20FFF" w:rsidR="1AC20FFF">
              <w:rPr>
                <w:b w:val="1"/>
                <w:bCs w:val="1"/>
              </w:rPr>
              <w:t xml:space="preserve">Tabletop Classroom </w:t>
            </w:r>
            <w:r w:rsidRPr="1AC20FFF" w:rsidR="1AC20FFF">
              <w:rPr>
                <w:b w:val="1"/>
                <w:bCs w:val="1"/>
              </w:rPr>
              <w:t>activity</w:t>
            </w:r>
          </w:p>
        </w:tc>
        <w:tc>
          <w:tcPr>
            <w:tcW w:w="7438" w:type="dxa"/>
            <w:tcMar>
              <w:top w:w="29" w:type="dxa"/>
              <w:left w:w="29" w:type="dxa"/>
              <w:bottom w:w="29" w:type="dxa"/>
              <w:right w:w="29" w:type="dxa"/>
            </w:tcMar>
          </w:tcPr>
          <w:p w:rsidR="00F42870" w:rsidP="00F42870" w:rsidRDefault="00F42870" w14:paraId="0E0920BC" w14:textId="77777777">
            <w:pPr>
              <w:jc w:val="center"/>
              <w:rPr>
                <w:b/>
              </w:rPr>
            </w:pPr>
            <w:r>
              <w:rPr>
                <w:b/>
              </w:rPr>
              <w:t>*</w:t>
            </w:r>
            <w:r w:rsidRPr="00BC547F">
              <w:rPr>
                <w:b/>
              </w:rPr>
              <w:t>Small Group Break Out Session</w:t>
            </w:r>
            <w:r>
              <w:rPr>
                <w:b/>
              </w:rPr>
              <w:t>*</w:t>
            </w:r>
          </w:p>
          <w:p w:rsidRPr="00BC547F" w:rsidR="00F42870" w:rsidP="00F42870" w:rsidRDefault="00F42870" w14:paraId="0F3973B6" w14:textId="77777777">
            <w:pPr>
              <w:jc w:val="center"/>
              <w:rPr>
                <w:b/>
              </w:rPr>
            </w:pPr>
            <w:r>
              <w:rPr>
                <w:b/>
              </w:rPr>
              <w:t>Rotation 1</w:t>
            </w:r>
          </w:p>
          <w:p w:rsidR="00F42870" w:rsidP="00F42870" w:rsidRDefault="00F42870" w14:paraId="2A18D56D" w14:textId="7CED3E5B">
            <w:pPr>
              <w:rPr>
                <w:b/>
                <w:u w:val="single"/>
              </w:rPr>
            </w:pPr>
            <w:r w:rsidRPr="00561B88">
              <w:rPr>
                <w:b/>
                <w:u w:val="single"/>
              </w:rPr>
              <w:t xml:space="preserve">Accomplishing: </w:t>
            </w:r>
          </w:p>
          <w:p w:rsidR="00F42870" w:rsidP="00F42870" w:rsidRDefault="00F42870" w14:paraId="15C074F1" w14:textId="77777777">
            <w:pPr>
              <w:rPr>
                <w:b/>
                <w:u w:val="single"/>
              </w:rPr>
            </w:pPr>
          </w:p>
          <w:p w:rsidR="00467D41" w:rsidP="00467D41" w:rsidRDefault="00467D41" w14:paraId="26D35EFB" w14:textId="77777777">
            <w:pPr>
              <w:pStyle w:val="MediumGrid1-Accent21"/>
              <w:numPr>
                <w:ilvl w:val="0"/>
                <w:numId w:val="14"/>
              </w:numPr>
            </w:pPr>
            <w:r>
              <w:t xml:space="preserve">Properly inspect tractors for safety equipment </w:t>
            </w:r>
          </w:p>
          <w:p w:rsidR="00467D41" w:rsidP="00467D41" w:rsidRDefault="00467D41" w14:paraId="694F293B" w14:textId="77777777">
            <w:pPr>
              <w:pStyle w:val="MediumGrid1-Accent21"/>
              <w:numPr>
                <w:ilvl w:val="0"/>
                <w:numId w:val="14"/>
              </w:numPr>
            </w:pPr>
            <w:r>
              <w:t>Develop an instructional obstacle course for teaching tractor operations</w:t>
            </w:r>
          </w:p>
          <w:p w:rsidRPr="00E22B26" w:rsidR="00467D41" w:rsidP="00467D41" w:rsidRDefault="00467D41" w14:paraId="38BCE2CD" w14:textId="77777777">
            <w:pPr>
              <w:pStyle w:val="MediumGrid1-Accent21"/>
              <w:numPr>
                <w:ilvl w:val="0"/>
                <w:numId w:val="14"/>
              </w:numPr>
            </w:pPr>
            <w:r w:rsidRPr="00E22B26">
              <w:t>Perform a SAE risk assessment for tractor operations</w:t>
            </w:r>
          </w:p>
          <w:p w:rsidR="00F42870" w:rsidP="00F42870" w:rsidRDefault="00F42870" w14:paraId="3C3CE1E6" w14:textId="2A8B44BA"/>
          <w:p w:rsidR="00F42870" w:rsidP="00F42870" w:rsidRDefault="00894060" w14:paraId="06B31464" w14:textId="2328F9CA">
            <w:hyperlink w:history="1" r:id="rId9">
              <w:r w:rsidRPr="008903C7" w:rsidR="00F42870">
                <w:rPr>
                  <w:rStyle w:val="Hyperlink"/>
                </w:rPr>
                <w:t>https://www.youtube.com/playlist?list=PL66E3F5E433A5D988</w:t>
              </w:r>
            </w:hyperlink>
            <w:r w:rsidRPr="00B3038D" w:rsidR="00B3038D">
              <w:t xml:space="preserve"> V</w:t>
            </w:r>
            <w:r w:rsidR="00B3038D">
              <w:t>ideo on hazards of tractors and Machinery.</w:t>
            </w:r>
          </w:p>
          <w:p w:rsidR="005A580A" w:rsidP="00F42870" w:rsidRDefault="00894060" w14:paraId="4BA9E9A6" w14:textId="5BA6D841">
            <w:hyperlink w:history="1" r:id="rId10">
              <w:r w:rsidRPr="002F20B7" w:rsidR="0020502F">
                <w:rPr>
                  <w:rStyle w:val="Hyperlink"/>
                </w:rPr>
                <w:t>https://youtu.be/VX6725s95p4</w:t>
              </w:r>
            </w:hyperlink>
            <w:r w:rsidR="0020502F">
              <w:t xml:space="preserve"> Older video</w:t>
            </w:r>
            <w:r w:rsidR="00B3038D">
              <w:t xml:space="preserve"> tractor basic operations</w:t>
            </w:r>
          </w:p>
          <w:p w:rsidR="0020502F" w:rsidP="00F42870" w:rsidRDefault="00894060" w14:paraId="00C5A43D" w14:textId="5EB235B4">
            <w:hyperlink w:history="1" r:id="rId11">
              <w:r w:rsidRPr="002F20B7" w:rsidR="00B3038D">
                <w:rPr>
                  <w:rStyle w:val="Hyperlink"/>
                </w:rPr>
                <w:t>https://youtu.be/hZWmgC8t6Zc</w:t>
              </w:r>
            </w:hyperlink>
            <w:r w:rsidR="00B3038D">
              <w:t xml:space="preserve"> Newer OSHA tractor operations training</w:t>
            </w:r>
          </w:p>
          <w:p w:rsidR="00B3038D" w:rsidP="00F42870" w:rsidRDefault="00B3038D" w14:paraId="5C89CE33" w14:textId="77777777"/>
          <w:p w:rsidRPr="00174A18" w:rsidR="00F42870" w:rsidP="00CD6567" w:rsidRDefault="00F42870" w14:paraId="7667826D" w14:textId="77777777">
            <w:pPr>
              <w:pStyle w:val="MediumGrid1-Accent21"/>
              <w:ind w:left="360"/>
              <w:rPr>
                <w:rFonts w:eastAsia="Times New Roman"/>
                <w:szCs w:val="20"/>
              </w:rPr>
            </w:pPr>
            <w:r w:rsidRPr="00174A18">
              <w:rPr>
                <w:rFonts w:eastAsia="Times New Roman"/>
                <w:szCs w:val="20"/>
              </w:rPr>
              <w:t>Follow-up the videos up with hands-on activity.</w:t>
            </w:r>
          </w:p>
          <w:p w:rsidR="00F42870" w:rsidP="00F42870" w:rsidRDefault="00F42870" w14:paraId="7C037BCA" w14:textId="77777777"/>
          <w:p w:rsidR="00F42870" w:rsidP="00CD6567" w:rsidRDefault="00F42870" w14:paraId="2CB0FFAD" w14:textId="7C0C210F">
            <w:pPr>
              <w:ind w:left="32" w:hanging="32"/>
              <w:jc w:val="center"/>
              <w:rPr>
                <w:b/>
                <w:u w:val="single"/>
              </w:rPr>
            </w:pPr>
            <w:r w:rsidRPr="00F76258">
              <w:rPr>
                <w:b/>
                <w:u w:val="single"/>
              </w:rPr>
              <w:t>Hands-on Activity</w:t>
            </w:r>
          </w:p>
          <w:p w:rsidR="00467D41" w:rsidP="00467D41" w:rsidRDefault="00467D41" w14:paraId="2C8D9D2D" w14:textId="1B141A8D">
            <w:pPr>
              <w:rPr>
                <w:rFonts w:eastAsia="Calibri"/>
                <w:szCs w:val="22"/>
              </w:rPr>
            </w:pPr>
            <w:r>
              <w:rPr>
                <w:rFonts w:eastAsia="Calibri"/>
                <w:szCs w:val="22"/>
              </w:rPr>
              <w:t>Demonstrate how to s</w:t>
            </w:r>
            <w:r w:rsidRPr="00467D41">
              <w:rPr>
                <w:rFonts w:eastAsia="Calibri"/>
                <w:szCs w:val="22"/>
              </w:rPr>
              <w:t>et up obstacle course</w:t>
            </w:r>
            <w:r>
              <w:rPr>
                <w:rFonts w:eastAsia="Calibri"/>
                <w:szCs w:val="22"/>
              </w:rPr>
              <w:t>.</w:t>
            </w:r>
          </w:p>
          <w:p w:rsidRPr="00467D41" w:rsidR="00467D41" w:rsidP="00467D41" w:rsidRDefault="00467D41" w14:paraId="6D4B5109" w14:textId="4C4199F9">
            <w:pPr>
              <w:rPr>
                <w:rFonts w:eastAsia="Calibri"/>
                <w:szCs w:val="22"/>
              </w:rPr>
            </w:pPr>
            <w:r>
              <w:rPr>
                <w:rFonts w:eastAsia="Calibri"/>
                <w:szCs w:val="22"/>
              </w:rPr>
              <w:t>Have teachers conduct</w:t>
            </w:r>
          </w:p>
          <w:p w:rsidR="00467D41" w:rsidP="00467D41" w:rsidRDefault="00467D41" w14:paraId="4FD380D1" w14:textId="38967A43">
            <w:pPr>
              <w:rPr>
                <w:rFonts w:eastAsia="Calibri"/>
                <w:szCs w:val="22"/>
              </w:rPr>
            </w:pPr>
            <w:r w:rsidRPr="00467D41">
              <w:rPr>
                <w:rFonts w:eastAsia="Calibri"/>
                <w:szCs w:val="22"/>
              </w:rPr>
              <w:tab/>
            </w:r>
            <w:r w:rsidRPr="00467D41">
              <w:rPr>
                <w:rFonts w:eastAsia="Calibri"/>
                <w:szCs w:val="22"/>
              </w:rPr>
              <w:t>• Pre-operation inspection</w:t>
            </w:r>
          </w:p>
          <w:p w:rsidRPr="00886B26" w:rsidR="00886B26" w:rsidP="00886B26" w:rsidRDefault="00886B26" w14:paraId="7FDD1C2D" w14:textId="22CDA12C">
            <w:pPr>
              <w:pStyle w:val="ListParagraph"/>
              <w:numPr>
                <w:ilvl w:val="0"/>
                <w:numId w:val="25"/>
              </w:numPr>
              <w:rPr>
                <w:rFonts w:eastAsia="Calibri"/>
                <w:szCs w:val="22"/>
              </w:rPr>
            </w:pPr>
            <w:r>
              <w:rPr>
                <w:rFonts w:eastAsia="Calibri"/>
                <w:szCs w:val="22"/>
              </w:rPr>
              <w:t xml:space="preserve">Review Tractor controls </w:t>
            </w:r>
          </w:p>
          <w:p w:rsidRPr="00467D41" w:rsidR="00467D41" w:rsidP="00467D41" w:rsidRDefault="00467D41" w14:paraId="0001B7FB" w14:textId="77777777">
            <w:pPr>
              <w:rPr>
                <w:rFonts w:eastAsia="Calibri"/>
                <w:szCs w:val="22"/>
              </w:rPr>
            </w:pPr>
            <w:r w:rsidRPr="00467D41">
              <w:rPr>
                <w:rFonts w:eastAsia="Calibri"/>
                <w:szCs w:val="22"/>
              </w:rPr>
              <w:tab/>
            </w:r>
            <w:r w:rsidRPr="00467D41">
              <w:rPr>
                <w:rFonts w:eastAsia="Calibri"/>
                <w:szCs w:val="22"/>
              </w:rPr>
              <w:t xml:space="preserve">• Three courses (participants rotate through)  </w:t>
            </w:r>
          </w:p>
          <w:p w:rsidRPr="00467D41" w:rsidR="00467D41" w:rsidP="00467D41" w:rsidRDefault="00467D41" w14:paraId="5CFBDACB" w14:textId="77777777">
            <w:pPr>
              <w:rPr>
                <w:rFonts w:eastAsia="Calibri"/>
                <w:szCs w:val="22"/>
              </w:rPr>
            </w:pPr>
            <w:r w:rsidRPr="00467D41">
              <w:rPr>
                <w:rFonts w:eastAsia="Calibri"/>
                <w:szCs w:val="22"/>
              </w:rPr>
              <w:tab/>
            </w:r>
            <w:r w:rsidRPr="00467D41">
              <w:rPr>
                <w:rFonts w:eastAsia="Calibri"/>
                <w:szCs w:val="22"/>
              </w:rPr>
              <w:tab/>
            </w:r>
            <w:r w:rsidRPr="00467D41">
              <w:rPr>
                <w:rFonts w:eastAsia="Calibri"/>
                <w:szCs w:val="22"/>
              </w:rPr>
              <w:t>○ 1 smaller tractor (lawn tractor) with garden/utility cart</w:t>
            </w:r>
          </w:p>
          <w:p w:rsidRPr="00467D41" w:rsidR="00467D41" w:rsidP="00467D41" w:rsidRDefault="00467D41" w14:paraId="450589F2" w14:textId="77777777">
            <w:pPr>
              <w:rPr>
                <w:rFonts w:eastAsia="Calibri"/>
                <w:szCs w:val="22"/>
              </w:rPr>
            </w:pPr>
            <w:r w:rsidRPr="00467D41">
              <w:rPr>
                <w:rFonts w:eastAsia="Calibri"/>
                <w:szCs w:val="22"/>
              </w:rPr>
              <w:tab/>
            </w:r>
            <w:r w:rsidRPr="00467D41">
              <w:rPr>
                <w:rFonts w:eastAsia="Calibri"/>
                <w:szCs w:val="22"/>
              </w:rPr>
              <w:tab/>
            </w:r>
            <w:r w:rsidRPr="00467D41">
              <w:rPr>
                <w:rFonts w:eastAsia="Calibri"/>
                <w:szCs w:val="22"/>
              </w:rPr>
              <w:t>○ 1 tractor with wider implement</w:t>
            </w:r>
          </w:p>
          <w:p w:rsidRPr="00467D41" w:rsidR="00467D41" w:rsidP="00467D41" w:rsidRDefault="00467D41" w14:paraId="0089D558" w14:textId="77777777">
            <w:pPr>
              <w:rPr>
                <w:rFonts w:eastAsia="Calibri"/>
                <w:szCs w:val="22"/>
              </w:rPr>
            </w:pPr>
            <w:r w:rsidRPr="00467D41">
              <w:rPr>
                <w:rFonts w:eastAsia="Calibri"/>
                <w:szCs w:val="22"/>
              </w:rPr>
              <w:tab/>
            </w:r>
            <w:r w:rsidRPr="00467D41">
              <w:rPr>
                <w:rFonts w:eastAsia="Calibri"/>
                <w:szCs w:val="22"/>
              </w:rPr>
              <w:tab/>
            </w:r>
            <w:r w:rsidRPr="00467D41">
              <w:rPr>
                <w:rFonts w:eastAsia="Calibri"/>
                <w:szCs w:val="22"/>
              </w:rPr>
              <w:t xml:space="preserve">○ 1 skid steer </w:t>
            </w:r>
          </w:p>
          <w:p w:rsidRPr="00467D41" w:rsidR="00467D41" w:rsidP="00467D41" w:rsidRDefault="00467D41" w14:paraId="42CA4EEF" w14:textId="77777777">
            <w:pPr>
              <w:rPr>
                <w:rFonts w:eastAsia="Calibri"/>
                <w:szCs w:val="22"/>
              </w:rPr>
            </w:pPr>
            <w:r w:rsidRPr="00467D41">
              <w:rPr>
                <w:rFonts w:eastAsia="Calibri"/>
                <w:szCs w:val="22"/>
              </w:rPr>
              <w:tab/>
            </w:r>
            <w:r w:rsidRPr="00467D41">
              <w:rPr>
                <w:rFonts w:eastAsia="Calibri"/>
                <w:szCs w:val="22"/>
              </w:rPr>
              <w:t xml:space="preserve">• Closing </w:t>
            </w:r>
          </w:p>
          <w:p w:rsidRPr="00467D41" w:rsidR="00467D41" w:rsidP="00467D41" w:rsidRDefault="00467D41" w14:paraId="664308FB" w14:textId="77777777">
            <w:pPr>
              <w:rPr>
                <w:rFonts w:eastAsia="Calibri"/>
                <w:szCs w:val="22"/>
              </w:rPr>
            </w:pPr>
            <w:r w:rsidRPr="00467D41">
              <w:rPr>
                <w:rFonts w:eastAsia="Calibri"/>
                <w:szCs w:val="22"/>
              </w:rPr>
              <w:tab/>
            </w:r>
            <w:r w:rsidRPr="00467D41">
              <w:rPr>
                <w:rFonts w:eastAsia="Calibri"/>
                <w:szCs w:val="22"/>
              </w:rPr>
              <w:tab/>
            </w:r>
            <w:r w:rsidRPr="00467D41">
              <w:rPr>
                <w:rFonts w:eastAsia="Calibri"/>
                <w:szCs w:val="22"/>
              </w:rPr>
              <w:t xml:space="preserve">○ Discussion of integration into program </w:t>
            </w:r>
          </w:p>
          <w:p w:rsidR="00467D41" w:rsidP="00CD6567" w:rsidRDefault="00467D41" w14:paraId="785D40D8" w14:textId="77777777">
            <w:pPr>
              <w:ind w:left="32" w:hanging="32"/>
              <w:jc w:val="center"/>
              <w:rPr>
                <w:b/>
                <w:u w:val="single"/>
              </w:rPr>
            </w:pPr>
          </w:p>
          <w:p w:rsidR="00F42870" w:rsidP="00F42870" w:rsidRDefault="00F42870" w14:paraId="1D4D5D1A" w14:textId="7B94B9D1">
            <w:r w:rsidRPr="007E2B56">
              <w:rPr>
                <w:b/>
              </w:rPr>
              <w:t>Option 1:</w:t>
            </w:r>
            <w:r>
              <w:t xml:space="preserve"> Have tractor</w:t>
            </w:r>
            <w:r w:rsidR="00491D7B">
              <w:t>s and equipment</w:t>
            </w:r>
            <w:r>
              <w:t xml:space="preserve"> on site for walk-around and inspect using SAE sheets</w:t>
            </w:r>
            <w:r w:rsidR="00491D7B">
              <w:t>, SaferFarm, or</w:t>
            </w:r>
            <w:r>
              <w:t xml:space="preserve"> checklist from NSTMOP.</w:t>
            </w:r>
            <w:r w:rsidR="00491D7B">
              <w:t xml:space="preserve"> Use the Hands-</w:t>
            </w:r>
            <w:r w:rsidR="00491D7B">
              <w:lastRenderedPageBreak/>
              <w:t>on obstacle course development sheet to have teachers measure and layout an obstacle course using traffic cones. Let teachers complete the obstacle courses. Ask teachers to consider alternative course set ups.</w:t>
            </w:r>
          </w:p>
          <w:p w:rsidR="00F42870" w:rsidP="00F42870" w:rsidRDefault="00F42870" w14:paraId="3BF96C56" w14:textId="1D71966F">
            <w:r w:rsidRPr="007E2B56">
              <w:rPr>
                <w:b/>
              </w:rPr>
              <w:t>Option 2:</w:t>
            </w:r>
            <w:r>
              <w:t xml:space="preserve"> </w:t>
            </w:r>
            <w:r w:rsidR="00491D7B">
              <w:t xml:space="preserve">If </w:t>
            </w:r>
            <w:r w:rsidRPr="00491D7B" w:rsidR="00491D7B">
              <w:rPr>
                <w:b/>
                <w:u w:val="single"/>
              </w:rPr>
              <w:t>no trailers or implements</w:t>
            </w:r>
            <w:r w:rsidR="00491D7B">
              <w:t xml:space="preserve"> are available, Instructors can use tractors to measure wheel base dimensions and set the course without implements using traffic cones</w:t>
            </w:r>
            <w:r w:rsidRPr="00285BB1">
              <w:t>.</w:t>
            </w:r>
            <w:r w:rsidR="00491D7B">
              <w:t xml:space="preserve"> If only tractors are available, the course layout form will need to be modified to match equipment. </w:t>
            </w:r>
            <w:r w:rsidRPr="00285BB1">
              <w:t xml:space="preserve"> </w:t>
            </w:r>
          </w:p>
          <w:p w:rsidR="00F42870" w:rsidP="00F42870" w:rsidRDefault="00F42870" w14:paraId="6ABDFA6D" w14:textId="002555E1">
            <w:r w:rsidRPr="007E2B56">
              <w:rPr>
                <w:b/>
              </w:rPr>
              <w:t>Option 3:</w:t>
            </w:r>
            <w:r>
              <w:t xml:space="preserve"> </w:t>
            </w:r>
            <w:r w:rsidR="00491D7B">
              <w:t xml:space="preserve">If only </w:t>
            </w:r>
            <w:r w:rsidRPr="00491D7B" w:rsidR="00491D7B">
              <w:rPr>
                <w:b/>
                <w:u w:val="single"/>
              </w:rPr>
              <w:t>one</w:t>
            </w:r>
            <w:r w:rsidR="00491D7B">
              <w:t xml:space="preserve"> tractor can be acquired or borrowed, instructors can rotate through measuring the wheel base and setting an obstacle course You may decide to assign different course layouts for each group. This will allow smaller groups to work independently from each other. This allows for more participation</w:t>
            </w:r>
            <w:r>
              <w:t>.</w:t>
            </w:r>
            <w:r w:rsidRPr="00285BB1">
              <w:t xml:space="preserve"> </w:t>
            </w:r>
          </w:p>
          <w:p w:rsidR="00F42870" w:rsidP="00F42870" w:rsidRDefault="00F42870" w14:paraId="153D29FA" w14:textId="77777777"/>
          <w:p w:rsidR="00F42870" w:rsidP="00F42870" w:rsidRDefault="00F42870" w14:paraId="66801164" w14:textId="08B79F54">
            <w:r>
              <w:t>In this rotation, you will be inspecting tractors for safety equipment</w:t>
            </w:r>
            <w:r w:rsidR="00491D7B">
              <w:t xml:space="preserve"> and developing an obstacle course to evaluate student driving performance.</w:t>
            </w:r>
            <w:r>
              <w:t xml:space="preserve"> </w:t>
            </w:r>
          </w:p>
          <w:p w:rsidR="00F42870" w:rsidP="00F42870" w:rsidRDefault="00F42870" w14:paraId="5A2824A9" w14:textId="77777777"/>
          <w:p w:rsidR="00F42870" w:rsidP="00F42870" w:rsidRDefault="00F42870" w14:paraId="5113407C" w14:textId="0BBCCE6F">
            <w:r>
              <w:t>The top items to inspect on every tractor are….</w:t>
            </w:r>
          </w:p>
          <w:p w:rsidR="00F42870" w:rsidP="00F42870" w:rsidRDefault="00F42870" w14:paraId="6A9DADC2" w14:textId="77777777"/>
          <w:p w:rsidRPr="00491D7B" w:rsidR="00491D7B" w:rsidP="00F42870" w:rsidRDefault="00491D7B" w14:paraId="3D4303E5" w14:textId="6064B91D">
            <w:pPr>
              <w:rPr>
                <w:b/>
              </w:rPr>
            </w:pPr>
            <w:r w:rsidRPr="00491D7B">
              <w:rPr>
                <w:b/>
              </w:rPr>
              <w:t>Resources:</w:t>
            </w:r>
          </w:p>
          <w:p w:rsidR="00F42870" w:rsidP="00F42870" w:rsidRDefault="00467D41" w14:paraId="3E1FEE14" w14:textId="0768098C">
            <w:r>
              <w:t>2017 Organizing and Conducting a Safe Tractor Operations Workshop</w:t>
            </w:r>
          </w:p>
          <w:p w:rsidR="00F42870" w:rsidP="00F42870" w:rsidRDefault="00F42870" w14:paraId="69FD3FBE" w14:textId="77777777"/>
          <w:p w:rsidRPr="00F76258" w:rsidR="00F42870" w:rsidP="00F42870" w:rsidRDefault="00F42870" w14:paraId="33834AFE" w14:textId="77777777">
            <w:pPr>
              <w:jc w:val="center"/>
              <w:rPr>
                <w:b/>
                <w:u w:val="single"/>
              </w:rPr>
            </w:pPr>
          </w:p>
          <w:p w:rsidR="00082F5B" w:rsidRDefault="00082F5B" w14:paraId="4EE0CC7D" w14:textId="77777777"/>
        </w:tc>
      </w:tr>
      <w:tr w:rsidR="00082F5B" w:rsidTr="1AC20FFF" w14:paraId="366FD2B2" w14:textId="77777777">
        <w:tc>
          <w:tcPr>
            <w:tcW w:w="3478" w:type="dxa"/>
            <w:tcMar>
              <w:top w:w="29" w:type="dxa"/>
              <w:left w:w="29" w:type="dxa"/>
              <w:bottom w:w="29" w:type="dxa"/>
              <w:right w:w="29" w:type="dxa"/>
            </w:tcMar>
          </w:tcPr>
          <w:p w:rsidR="00082F5B" w:rsidRDefault="00082F5B" w14:paraId="3D094A19" w14:textId="77777777"/>
          <w:p w:rsidR="0065149A" w:rsidRDefault="0065149A" w14:paraId="286C712F" w14:textId="77777777"/>
          <w:p w:rsidR="0065149A" w:rsidRDefault="0065149A" w14:paraId="633ED237" w14:textId="77777777"/>
          <w:p w:rsidR="0065149A" w:rsidRDefault="0065149A" w14:paraId="7C138662" w14:textId="77777777"/>
          <w:p w:rsidR="0065149A" w:rsidRDefault="0065149A" w14:paraId="141747DA" w14:textId="77777777"/>
          <w:p w:rsidR="0065149A" w:rsidRDefault="0065149A" w14:paraId="5C2C3F8C" w14:textId="77777777"/>
          <w:p w:rsidR="0065149A" w:rsidRDefault="0065149A" w14:paraId="288ED765" w14:textId="77777777"/>
          <w:p w:rsidR="00F42870" w:rsidRDefault="00F42870" w14:paraId="0AEA08FF" w14:textId="77777777"/>
          <w:p w:rsidRPr="001E689B" w:rsidR="000A381F" w:rsidP="1AC20FFF" w:rsidRDefault="000A381F" w14:paraId="5E3D1367" w14:textId="38E227FE">
            <w:pPr>
              <w:pStyle w:val="ListParagraph"/>
              <w:numPr>
                <w:ilvl w:val="0"/>
                <w:numId w:val="25"/>
              </w:numPr>
              <w:rPr>
                <w:b w:val="1"/>
                <w:bCs w:val="1"/>
              </w:rPr>
            </w:pPr>
            <w:r w:rsidRPr="1AC20FFF" w:rsidR="1AC20FFF">
              <w:rPr>
                <w:b w:val="1"/>
                <w:bCs w:val="1"/>
              </w:rPr>
              <w:t>T</w:t>
            </w:r>
            <w:r w:rsidRPr="1AC20FFF" w:rsidR="1AC20FFF">
              <w:rPr>
                <w:b w:val="1"/>
                <w:bCs w:val="1"/>
              </w:rPr>
              <w:t xml:space="preserve">ractor and </w:t>
            </w:r>
            <w:r w:rsidRPr="1AC20FFF" w:rsidR="1AC20FFF">
              <w:rPr>
                <w:b w:val="1"/>
                <w:bCs w:val="1"/>
              </w:rPr>
              <w:t>implement</w:t>
            </w:r>
            <w:r w:rsidRPr="1AC20FFF" w:rsidR="1AC20FFF">
              <w:rPr>
                <w:b w:val="1"/>
                <w:bCs w:val="1"/>
              </w:rPr>
              <w:t xml:space="preserve"> operations </w:t>
            </w:r>
            <w:r w:rsidRPr="1AC20FFF" w:rsidR="1AC20FFF">
              <w:rPr>
                <w:b w:val="1"/>
                <w:bCs w:val="1"/>
              </w:rPr>
              <w:t>backing and hitching</w:t>
            </w:r>
            <w:r w:rsidRPr="1AC20FFF" w:rsidR="1AC20FFF">
              <w:rPr>
                <w:b w:val="1"/>
                <w:bCs w:val="1"/>
              </w:rPr>
              <w:t xml:space="preserve"> slides</w:t>
            </w:r>
          </w:p>
          <w:p w:rsidRPr="001E689B" w:rsidR="00F42870" w:rsidP="001E689B" w:rsidRDefault="00386167" w14:paraId="07126140" w14:textId="602130BE">
            <w:pPr>
              <w:pStyle w:val="ListParagraph"/>
              <w:numPr>
                <w:ilvl w:val="0"/>
                <w:numId w:val="25"/>
              </w:numPr>
              <w:rPr>
                <w:b/>
              </w:rPr>
            </w:pPr>
            <w:r w:rsidRPr="001E689B">
              <w:rPr>
                <w:b/>
              </w:rPr>
              <w:t>NSTMOP Task</w:t>
            </w:r>
            <w:r w:rsidRPr="001E689B" w:rsidR="00755633">
              <w:rPr>
                <w:b/>
              </w:rPr>
              <w:t xml:space="preserve"> S</w:t>
            </w:r>
            <w:r w:rsidRPr="001E689B">
              <w:rPr>
                <w:b/>
              </w:rPr>
              <w:t>heet Section 4</w:t>
            </w:r>
          </w:p>
          <w:p w:rsidRPr="001E689B" w:rsidR="00386167" w:rsidP="1AC20FFF" w:rsidRDefault="00386167" w14:paraId="4A99BB6E" w14:textId="040BA070">
            <w:pPr>
              <w:pStyle w:val="ListParagraph"/>
              <w:numPr>
                <w:ilvl w:val="0"/>
                <w:numId w:val="25"/>
              </w:numPr>
              <w:rPr>
                <w:b w:val="1"/>
                <w:bCs w:val="1"/>
              </w:rPr>
            </w:pPr>
            <w:r w:rsidRPr="1AC20FFF" w:rsidR="1AC20FFF">
              <w:rPr>
                <w:b w:val="1"/>
                <w:bCs w:val="1"/>
              </w:rPr>
              <w:t xml:space="preserve">2017 </w:t>
            </w:r>
            <w:r w:rsidRPr="1AC20FFF" w:rsidR="1AC20FFF">
              <w:rPr>
                <w:b w:val="1"/>
                <w:bCs w:val="1"/>
              </w:rPr>
              <w:t xml:space="preserve">Penn State </w:t>
            </w:r>
            <w:r w:rsidRPr="1AC20FFF" w:rsidR="1AC20FFF">
              <w:rPr>
                <w:b w:val="1"/>
                <w:bCs w:val="1"/>
              </w:rPr>
              <w:t>Guide to conducting a safe tractor operations workshop</w:t>
            </w:r>
          </w:p>
          <w:p w:rsidR="00B2658E" w:rsidP="001E689B" w:rsidRDefault="00B2658E" w14:paraId="346529EC" w14:textId="3BF63E99">
            <w:pPr>
              <w:pStyle w:val="ListParagraph"/>
              <w:numPr>
                <w:ilvl w:val="0"/>
                <w:numId w:val="25"/>
              </w:numPr>
              <w:rPr/>
            </w:pPr>
            <w:r w:rsidRPr="1AC20FFF" w:rsidR="1AC20FFF">
              <w:rPr>
                <w:b w:val="1"/>
                <w:bCs w:val="1"/>
              </w:rPr>
              <w:t xml:space="preserve">STEM Backing tractors </w:t>
            </w:r>
            <w:r w:rsidRPr="1AC20FFF" w:rsidR="1AC20FFF">
              <w:rPr>
                <w:b w:val="1"/>
                <w:bCs w:val="1"/>
              </w:rPr>
              <w:t xml:space="preserve">tabletop Classroom </w:t>
            </w:r>
            <w:r w:rsidRPr="1AC20FFF" w:rsidR="1AC20FFF">
              <w:rPr>
                <w:b w:val="1"/>
                <w:bCs w:val="1"/>
              </w:rPr>
              <w:t>activity</w:t>
            </w:r>
          </w:p>
        </w:tc>
        <w:tc>
          <w:tcPr>
            <w:tcW w:w="7438" w:type="dxa"/>
            <w:tcMar>
              <w:top w:w="29" w:type="dxa"/>
              <w:left w:w="29" w:type="dxa"/>
              <w:bottom w:w="29" w:type="dxa"/>
              <w:right w:w="29" w:type="dxa"/>
            </w:tcMar>
          </w:tcPr>
          <w:p w:rsidRPr="00614C3C" w:rsidR="00614C3C" w:rsidP="00614C3C" w:rsidRDefault="00614C3C" w14:paraId="7F5A2423" w14:textId="77777777">
            <w:pPr>
              <w:jc w:val="center"/>
              <w:rPr>
                <w:b/>
              </w:rPr>
            </w:pPr>
            <w:r w:rsidRPr="00614C3C">
              <w:rPr>
                <w:b/>
              </w:rPr>
              <w:t>*Small Group Break Out Session*</w:t>
            </w:r>
          </w:p>
          <w:p w:rsidR="00F42870" w:rsidP="00F42870" w:rsidRDefault="00F42870" w14:paraId="28060725" w14:textId="77777777">
            <w:pPr>
              <w:jc w:val="center"/>
              <w:rPr>
                <w:b/>
              </w:rPr>
            </w:pPr>
            <w:r w:rsidRPr="003109F0">
              <w:rPr>
                <w:b/>
              </w:rPr>
              <w:t>Rotation Two</w:t>
            </w:r>
          </w:p>
          <w:p w:rsidRPr="003109F0" w:rsidR="00F42870" w:rsidP="00F42870" w:rsidRDefault="00F42870" w14:paraId="0A4CEA11" w14:textId="77777777">
            <w:pPr>
              <w:jc w:val="center"/>
              <w:rPr>
                <w:b/>
              </w:rPr>
            </w:pPr>
          </w:p>
          <w:p w:rsidRPr="00561B88" w:rsidR="00F42870" w:rsidP="00F42870" w:rsidRDefault="00F42870" w14:paraId="43BC3690" w14:textId="6707D16C">
            <w:pPr>
              <w:rPr>
                <w:b/>
                <w:u w:val="single"/>
              </w:rPr>
            </w:pPr>
            <w:r w:rsidRPr="00561B88">
              <w:rPr>
                <w:b/>
                <w:u w:val="single"/>
              </w:rPr>
              <w:t xml:space="preserve">Accomplishing Objective: </w:t>
            </w:r>
          </w:p>
          <w:p w:rsidRPr="00540A5D" w:rsidR="00F42870" w:rsidP="00F42870" w:rsidRDefault="00F42870" w14:paraId="2686087B" w14:textId="77777777">
            <w:pPr>
              <w:jc w:val="center"/>
              <w:rPr>
                <w:b/>
              </w:rPr>
            </w:pPr>
            <w:r w:rsidRPr="00540A5D">
              <w:rPr>
                <w:b/>
              </w:rPr>
              <w:t>Hand on Activity</w:t>
            </w:r>
          </w:p>
          <w:p w:rsidR="00F42870" w:rsidP="00F42870" w:rsidRDefault="002829F2" w14:paraId="7F002C2C" w14:textId="6FD09A65">
            <w:pPr>
              <w:jc w:val="center"/>
              <w:rPr>
                <w:b/>
              </w:rPr>
            </w:pPr>
            <w:r>
              <w:rPr>
                <w:b/>
              </w:rPr>
              <w:t>Hitching and Backing Using Hand Signals</w:t>
            </w:r>
          </w:p>
          <w:p w:rsidR="00DC431C" w:rsidP="00DC431C" w:rsidRDefault="00DC431C" w14:paraId="0ACF6458" w14:textId="00415436">
            <w:pPr>
              <w:pStyle w:val="MediumGrid1-Accent21"/>
              <w:numPr>
                <w:ilvl w:val="0"/>
                <w:numId w:val="16"/>
              </w:numPr>
            </w:pPr>
            <w:r>
              <w:t>Hitch and back equipment safely using recommended industry standard hand signals</w:t>
            </w:r>
          </w:p>
          <w:p w:rsidR="00DC431C" w:rsidP="00DC431C" w:rsidRDefault="00DC431C" w14:paraId="65484A4C" w14:textId="1E43E722">
            <w:pPr>
              <w:pStyle w:val="MediumGrid1-Accent21"/>
              <w:numPr>
                <w:ilvl w:val="0"/>
                <w:numId w:val="16"/>
              </w:numPr>
            </w:pPr>
            <w:r>
              <w:t>Safely perform front end loader operations using recommended industry standard hand signals.</w:t>
            </w:r>
          </w:p>
          <w:p w:rsidR="00020EA3" w:rsidP="00020EA3" w:rsidRDefault="00020EA3" w14:paraId="453D15D3" w14:textId="77777777"/>
          <w:p w:rsidR="00020EA3" w:rsidP="00020EA3" w:rsidRDefault="00020EA3" w14:paraId="449DC973" w14:textId="71F7A9E1">
            <w:r>
              <w:t>Discuss the ASABE hand signals</w:t>
            </w:r>
          </w:p>
          <w:p w:rsidR="00020EA3" w:rsidP="00020EA3" w:rsidRDefault="00020EA3" w14:paraId="74462CE5" w14:textId="77777777">
            <w:r>
              <w:tab/>
            </w:r>
            <w:r>
              <w:t>• Multiple rotations</w:t>
            </w:r>
          </w:p>
          <w:p w:rsidR="00020EA3" w:rsidP="00020EA3" w:rsidRDefault="00020EA3" w14:paraId="43355184" w14:textId="77777777">
            <w:r>
              <w:tab/>
            </w:r>
            <w:r>
              <w:tab/>
            </w:r>
            <w:r>
              <w:t>○ Hitching - tractor</w:t>
            </w:r>
          </w:p>
          <w:p w:rsidR="00020EA3" w:rsidP="00020EA3" w:rsidRDefault="00020EA3" w14:paraId="6F850666" w14:textId="77777777">
            <w:r>
              <w:tab/>
            </w:r>
            <w:r>
              <w:tab/>
            </w:r>
            <w:r>
              <w:t xml:space="preserve">○ Backing - lawn trailer </w:t>
            </w:r>
          </w:p>
          <w:p w:rsidR="00020EA3" w:rsidP="00020EA3" w:rsidRDefault="00020EA3" w14:paraId="5D5361E7" w14:textId="77777777">
            <w:r>
              <w:tab/>
            </w:r>
            <w:r>
              <w:tab/>
            </w:r>
            <w:r>
              <w:t xml:space="preserve">○ Front implement operation </w:t>
            </w:r>
          </w:p>
          <w:p w:rsidR="00020EA3" w:rsidP="00020EA3" w:rsidRDefault="00020EA3" w14:paraId="62DFB5A8" w14:textId="77777777">
            <w:r>
              <w:tab/>
            </w:r>
            <w:r>
              <w:tab/>
            </w:r>
            <w:r>
              <w:tab/>
            </w:r>
            <w:r>
              <w:t xml:space="preserve">§ Skid steer </w:t>
            </w:r>
          </w:p>
          <w:p w:rsidR="00020EA3" w:rsidP="00020EA3" w:rsidRDefault="00020EA3" w14:paraId="3B48C699" w14:textId="77777777">
            <w:r>
              <w:tab/>
            </w:r>
            <w:r>
              <w:tab/>
            </w:r>
            <w:r>
              <w:tab/>
            </w:r>
            <w:r>
              <w:t>§ Pallet stacking contest</w:t>
            </w:r>
          </w:p>
          <w:p w:rsidR="00B514BF" w:rsidP="00B514BF" w:rsidRDefault="00B514BF" w14:paraId="7FF54984" w14:textId="447E38FB">
            <w:pPr>
              <w:pStyle w:val="MediumGrid1-Accent21"/>
              <w:ind w:left="0"/>
            </w:pPr>
            <w:r>
              <w:t>Show videos of implement connections</w:t>
            </w:r>
          </w:p>
          <w:p w:rsidR="00B514BF" w:rsidP="00B514BF" w:rsidRDefault="00B514BF" w14:paraId="4F1081D4" w14:textId="537342DA">
            <w:pPr>
              <w:pStyle w:val="MediumGrid1-Accent21"/>
              <w:ind w:left="0"/>
            </w:pPr>
            <w:r>
              <w:t xml:space="preserve">All types of connections:  </w:t>
            </w:r>
            <w:hyperlink w:history="1" r:id="rId12">
              <w:r w:rsidRPr="00501E95">
                <w:rPr>
                  <w:rStyle w:val="Hyperlink"/>
                </w:rPr>
                <w:t>https://youtu.be/rt4_vYcGMWM</w:t>
              </w:r>
            </w:hyperlink>
          </w:p>
          <w:p w:rsidR="00B514BF" w:rsidP="00B514BF" w:rsidRDefault="00B514BF" w14:paraId="05D1FB48" w14:textId="46609D9A">
            <w:pPr>
              <w:pStyle w:val="MediumGrid1-Accent21"/>
              <w:ind w:left="0"/>
            </w:pPr>
          </w:p>
          <w:p w:rsidR="00020EA3" w:rsidP="00B514BF" w:rsidRDefault="00020EA3" w14:paraId="038AE7CD" w14:textId="3B3922A4">
            <w:pPr>
              <w:pStyle w:val="MediumGrid1-Accent21"/>
              <w:ind w:left="0"/>
            </w:pPr>
            <w:r>
              <w:t>Assign teachers into groups of three to four.</w:t>
            </w:r>
          </w:p>
          <w:p w:rsidR="00260F08" w:rsidP="00260F08" w:rsidRDefault="00260F08" w14:paraId="660AB9F4" w14:textId="7D3728CD">
            <w:pPr>
              <w:pStyle w:val="MediumGrid1-Accent21"/>
              <w:ind w:left="0"/>
            </w:pPr>
            <w:r w:rsidRPr="00260F08">
              <w:t xml:space="preserve">At this station teachers will </w:t>
            </w:r>
            <w:r>
              <w:t>complete the following task</w:t>
            </w:r>
            <w:r w:rsidR="00020EA3">
              <w:t xml:space="preserve"> as a group</w:t>
            </w:r>
            <w:r>
              <w:t>:</w:t>
            </w:r>
          </w:p>
          <w:p w:rsidR="00260F08" w:rsidP="00260F08" w:rsidRDefault="00260F08" w14:paraId="26A0DAA1" w14:textId="4CF94BF5">
            <w:pPr>
              <w:pStyle w:val="MediumGrid1-Accent21"/>
              <w:numPr>
                <w:ilvl w:val="0"/>
                <w:numId w:val="24"/>
              </w:numPr>
            </w:pPr>
            <w:r>
              <w:t xml:space="preserve">Teacher will </w:t>
            </w:r>
            <w:r w:rsidRPr="00260F08">
              <w:t xml:space="preserve">back the tractor/vehicle to connect </w:t>
            </w:r>
            <w:r>
              <w:t xml:space="preserve">to implement using a helper to guide. The helper will connect the implement to the tractor. </w:t>
            </w:r>
            <w:r>
              <w:lastRenderedPageBreak/>
              <w:t>Be sure tractor operator locks the parking brake and sets the transmission in neutral.</w:t>
            </w:r>
          </w:p>
          <w:p w:rsidR="00260F08" w:rsidP="00260F08" w:rsidRDefault="00260F08" w14:paraId="6A112C88" w14:textId="77777777">
            <w:pPr>
              <w:pStyle w:val="MediumGrid1-Accent21"/>
              <w:numPr>
                <w:ilvl w:val="0"/>
                <w:numId w:val="24"/>
              </w:numPr>
            </w:pPr>
            <w:r>
              <w:t xml:space="preserve">Tractor operator will then </w:t>
            </w:r>
            <w:r w:rsidRPr="00260F08">
              <w:t>then pull forward and then back up</w:t>
            </w:r>
            <w:r>
              <w:t xml:space="preserve"> in to the designated zone. The helper will </w:t>
            </w:r>
            <w:r w:rsidRPr="00260F08">
              <w:t>then unhitch</w:t>
            </w:r>
            <w:r>
              <w:t xml:space="preserve"> the implement or trailer. Helpers must remain in visual contact and use hand signals.</w:t>
            </w:r>
          </w:p>
          <w:p w:rsidRPr="00260F08" w:rsidR="00260F08" w:rsidP="00260F08" w:rsidRDefault="00260F08" w14:paraId="281FA018" w14:textId="782FF0CD">
            <w:pPr>
              <w:pStyle w:val="MediumGrid1-Accent21"/>
              <w:numPr>
                <w:ilvl w:val="0"/>
                <w:numId w:val="24"/>
              </w:numPr>
            </w:pPr>
            <w:r>
              <w:t>Tractor operator will pull forward and then shut off the tractor. Be sure to set the parking brake and set the transmission in neutral</w:t>
            </w:r>
            <w:r w:rsidRPr="00260F08">
              <w:t>.</w:t>
            </w:r>
          </w:p>
          <w:p w:rsidR="00260F08" w:rsidP="00020EA3" w:rsidRDefault="00020EA3" w14:paraId="604D8C90" w14:textId="67450D17">
            <w:pPr>
              <w:pStyle w:val="MediumGrid1-Accent21"/>
              <w:ind w:left="0"/>
            </w:pPr>
            <w:r>
              <w:t>Rotate teachers so that each one can practice.</w:t>
            </w:r>
          </w:p>
          <w:p w:rsidR="00020EA3" w:rsidP="00020EA3" w:rsidRDefault="00020EA3" w14:paraId="5F142543" w14:textId="22E6697D">
            <w:pPr>
              <w:pStyle w:val="MediumGrid1-Accent21"/>
              <w:ind w:left="0"/>
            </w:pPr>
          </w:p>
          <w:p w:rsidRPr="00260F08" w:rsidR="00020EA3" w:rsidP="00020EA3" w:rsidRDefault="00020EA3" w14:paraId="7C699455" w14:textId="55B2B60D">
            <w:pPr>
              <w:pStyle w:val="MediumGrid1-Accent21"/>
              <w:ind w:left="0"/>
            </w:pPr>
            <w:r>
              <w:t>Types of hitching for hands-on:</w:t>
            </w:r>
          </w:p>
          <w:p w:rsidR="00020EA3" w:rsidP="00260F08" w:rsidRDefault="00020EA3" w14:paraId="39E189FE" w14:textId="77777777">
            <w:pPr>
              <w:pStyle w:val="MediumGrid1-Accent21"/>
              <w:numPr>
                <w:ilvl w:val="0"/>
                <w:numId w:val="22"/>
              </w:numPr>
            </w:pPr>
            <w:r>
              <w:t>D</w:t>
            </w:r>
            <w:r w:rsidRPr="00260F08" w:rsidR="00260F08">
              <w:t xml:space="preserve">rawbar pin </w:t>
            </w:r>
          </w:p>
          <w:p w:rsidRPr="00260F08" w:rsidR="00260F08" w:rsidP="00E95FF3" w:rsidRDefault="00020EA3" w14:paraId="65A01AE5" w14:textId="59E37E88">
            <w:pPr>
              <w:pStyle w:val="MediumGrid1-Accent21"/>
              <w:numPr>
                <w:ilvl w:val="0"/>
                <w:numId w:val="22"/>
              </w:numPr>
            </w:pPr>
            <w:r>
              <w:t>T</w:t>
            </w:r>
            <w:r w:rsidRPr="00260F08" w:rsidR="00260F08">
              <w:t xml:space="preserve">railer ball </w:t>
            </w:r>
          </w:p>
          <w:p w:rsidR="00260F08" w:rsidP="005229B7" w:rsidRDefault="00020EA3" w14:paraId="64BD30EC" w14:textId="3392BD52">
            <w:pPr>
              <w:pStyle w:val="MediumGrid1-Accent21"/>
              <w:numPr>
                <w:ilvl w:val="0"/>
                <w:numId w:val="22"/>
              </w:numPr>
            </w:pPr>
            <w:r>
              <w:t>Three-</w:t>
            </w:r>
            <w:r w:rsidRPr="00260F08" w:rsidR="00260F08">
              <w:t xml:space="preserve">point hitch. </w:t>
            </w:r>
          </w:p>
          <w:p w:rsidR="00020EA3" w:rsidP="00020EA3" w:rsidRDefault="00020EA3" w14:paraId="1F75B82D" w14:textId="42B194A8">
            <w:pPr>
              <w:pStyle w:val="MediumGrid1-Accent21"/>
              <w:ind w:left="0"/>
            </w:pPr>
            <w:r>
              <w:t>Could include connecting PTO shaft and hydraulic hoses if time allows.</w:t>
            </w:r>
          </w:p>
          <w:p w:rsidR="00020EA3" w:rsidP="00020EA3" w:rsidRDefault="00020EA3" w14:paraId="31A0C22E" w14:textId="77777777">
            <w:pPr>
              <w:pStyle w:val="MediumGrid1-Accent21"/>
              <w:ind w:left="0"/>
            </w:pPr>
          </w:p>
          <w:p w:rsidRPr="00260F08" w:rsidR="00020EA3" w:rsidP="00020EA3" w:rsidRDefault="00020EA3" w14:paraId="396D2822" w14:textId="37147EB5">
            <w:pPr>
              <w:pStyle w:val="MediumGrid1-Accent21"/>
              <w:ind w:left="0"/>
            </w:pPr>
            <w:r>
              <w:t>Front end loader:</w:t>
            </w:r>
          </w:p>
          <w:p w:rsidR="00B514BF" w:rsidP="00020EA3" w:rsidRDefault="00260F08" w14:paraId="70608A7F" w14:textId="350F9BCD">
            <w:pPr>
              <w:pStyle w:val="MediumGrid1-Accent21"/>
              <w:numPr>
                <w:ilvl w:val="0"/>
                <w:numId w:val="22"/>
              </w:numPr>
            </w:pPr>
            <w:r w:rsidRPr="00260F08">
              <w:t>Skid steer with forks to have teachers to move and stack pallets. This one will get teachers to recognize blind spots of equipment.</w:t>
            </w:r>
          </w:p>
          <w:p w:rsidR="00476F8F" w:rsidP="00476F8F" w:rsidRDefault="00476F8F" w14:paraId="2C160439" w14:textId="77777777"/>
          <w:p w:rsidR="003F6031" w:rsidP="00260F08" w:rsidRDefault="00476F8F" w14:paraId="295C2E6E" w14:textId="77777777">
            <w:pPr>
              <w:pStyle w:val="ListParagraph"/>
              <w:numPr>
                <w:ilvl w:val="0"/>
                <w:numId w:val="21"/>
              </w:numPr>
            </w:pPr>
            <w:r>
              <w:t xml:space="preserve">Review visibility of operators </w:t>
            </w:r>
            <w:r w:rsidR="003F6031">
              <w:t>while hitching and backing equipment</w:t>
            </w:r>
          </w:p>
          <w:p w:rsidR="003F6031" w:rsidP="00260F08" w:rsidRDefault="003F6031" w14:paraId="48CEDB00" w14:textId="29EFAF74">
            <w:pPr>
              <w:pStyle w:val="ListParagraph"/>
              <w:numPr>
                <w:ilvl w:val="0"/>
                <w:numId w:val="21"/>
              </w:numPr>
            </w:pPr>
            <w:r>
              <w:t xml:space="preserve">Ask how </w:t>
            </w:r>
            <w:r w:rsidR="00386167">
              <w:t>should we</w:t>
            </w:r>
            <w:r>
              <w:t xml:space="preserve"> communicate with the engine noise or a person inside a cab? </w:t>
            </w:r>
          </w:p>
          <w:p w:rsidR="00476F8F" w:rsidP="00476F8F" w:rsidRDefault="00476F8F" w14:paraId="44EB639F" w14:textId="77777777">
            <w:r>
              <w:tab/>
            </w:r>
            <w:r>
              <w:t>• Wrap up</w:t>
            </w:r>
          </w:p>
          <w:p w:rsidR="00476F8F" w:rsidP="003F6031" w:rsidRDefault="00476F8F" w14:paraId="1559A9A0" w14:textId="32662306">
            <w:pPr>
              <w:pStyle w:val="ListParagraph"/>
              <w:numPr>
                <w:ilvl w:val="1"/>
                <w:numId w:val="17"/>
              </w:numPr>
            </w:pPr>
            <w:r>
              <w:t>What were the visibility differences between the three?</w:t>
            </w:r>
          </w:p>
          <w:p w:rsidR="00476F8F" w:rsidP="003F6031" w:rsidRDefault="003F6031" w14:paraId="2BCD10F4" w14:textId="2514C5DF">
            <w:pPr>
              <w:pStyle w:val="ListParagraph"/>
              <w:numPr>
                <w:ilvl w:val="1"/>
                <w:numId w:val="17"/>
              </w:numPr>
            </w:pPr>
            <w:r>
              <w:t>How</w:t>
            </w:r>
            <w:r w:rsidR="00476F8F">
              <w:t xml:space="preserve"> do </w:t>
            </w:r>
            <w:r>
              <w:t>we</w:t>
            </w:r>
            <w:r w:rsidR="00476F8F">
              <w:t xml:space="preserve"> decrease hazards associated with backing up? </w:t>
            </w:r>
          </w:p>
          <w:p w:rsidR="00476F8F" w:rsidP="003F6031" w:rsidRDefault="00476F8F" w14:paraId="75103276" w14:textId="15B7667C">
            <w:pPr>
              <w:pStyle w:val="ListParagraph"/>
              <w:numPr>
                <w:ilvl w:val="1"/>
                <w:numId w:val="17"/>
              </w:numPr>
            </w:pPr>
            <w:r>
              <w:t>Design facility</w:t>
            </w:r>
            <w:r w:rsidR="003F6031">
              <w:t xml:space="preserve"> to eliminate the need for b</w:t>
            </w:r>
            <w:r>
              <w:t>ac</w:t>
            </w:r>
            <w:r w:rsidR="003F6031">
              <w:t>king equipment</w:t>
            </w:r>
          </w:p>
          <w:p w:rsidRPr="00DD0F10" w:rsidR="00F42870" w:rsidP="00F42870" w:rsidRDefault="00F42870" w14:paraId="06D3966E" w14:textId="77777777"/>
          <w:p w:rsidR="00082F5B" w:rsidP="00476F8F" w:rsidRDefault="00082F5B" w14:paraId="7F212AB1" w14:textId="77777777"/>
        </w:tc>
      </w:tr>
      <w:tr w:rsidR="00082F5B" w:rsidTr="1AC20FFF" w14:paraId="10C92EB5" w14:textId="77777777">
        <w:tc>
          <w:tcPr>
            <w:tcW w:w="3478" w:type="dxa"/>
            <w:tcMar>
              <w:top w:w="29" w:type="dxa"/>
              <w:left w:w="29" w:type="dxa"/>
              <w:bottom w:w="29" w:type="dxa"/>
              <w:right w:w="29" w:type="dxa"/>
            </w:tcMar>
          </w:tcPr>
          <w:p w:rsidR="00082F5B" w:rsidRDefault="00082F5B" w14:paraId="7AF2BD05" w14:textId="77777777"/>
          <w:p w:rsidR="0065149A" w:rsidRDefault="0065149A" w14:paraId="4D4A5829" w14:textId="77777777"/>
          <w:p w:rsidR="0065149A" w:rsidRDefault="0065149A" w14:paraId="3824F3BD" w14:textId="77777777"/>
          <w:p w:rsidR="0065149A" w:rsidRDefault="0065149A" w14:paraId="7CA76123" w14:textId="77777777"/>
          <w:p w:rsidR="0065149A" w:rsidRDefault="0065149A" w14:paraId="3C4686DB" w14:textId="77777777"/>
          <w:p w:rsidR="0065149A" w:rsidRDefault="0065149A" w14:paraId="78B0653C" w14:textId="77777777"/>
          <w:p w:rsidR="0065149A" w:rsidRDefault="0065149A" w14:paraId="22289B4C" w14:textId="77777777"/>
          <w:p w:rsidR="00F42870" w:rsidRDefault="00F42870" w14:paraId="0ADA66B0" w14:textId="77777777"/>
          <w:p w:rsidR="00F42870" w:rsidRDefault="00F42870" w14:paraId="77A22AA0" w14:textId="77777777"/>
          <w:p w:rsidR="00F42870" w:rsidRDefault="00F42870" w14:paraId="234A4146" w14:textId="77777777"/>
          <w:p w:rsidR="00F42870" w:rsidRDefault="00F42870" w14:paraId="72B6EBB9" w14:textId="77777777"/>
          <w:p w:rsidR="00F42870" w:rsidRDefault="00F42870" w14:paraId="6E7E1B7B" w14:textId="77777777"/>
          <w:p w:rsidR="00F42870" w:rsidRDefault="00F42870" w14:paraId="76F12083" w14:textId="77777777"/>
          <w:p w:rsidRPr="001E689B" w:rsidR="00883806" w:rsidP="1AC20FFF" w:rsidRDefault="00883806" w14:paraId="36AFF386" w14:textId="77E11AB5">
            <w:pPr>
              <w:pStyle w:val="ListParagraph"/>
              <w:numPr>
                <w:ilvl w:val="0"/>
                <w:numId w:val="29"/>
              </w:numPr>
              <w:rPr>
                <w:b w:val="1"/>
                <w:bCs w:val="1"/>
              </w:rPr>
            </w:pPr>
            <w:r w:rsidRPr="1AC20FFF" w:rsidR="1AC20FFF">
              <w:rPr>
                <w:b w:val="1"/>
                <w:bCs w:val="1"/>
              </w:rPr>
              <w:t>STEM Lesson Hitching Mechanics</w:t>
            </w:r>
            <w:r w:rsidRPr="1AC20FFF" w:rsidR="1AC20FFF">
              <w:rPr>
                <w:b w:val="1"/>
                <w:bCs w:val="1"/>
              </w:rPr>
              <w:t xml:space="preserve"> Worksheet</w:t>
            </w:r>
          </w:p>
          <w:p w:rsidR="00A4769B" w:rsidP="001E689B" w:rsidRDefault="00A4769B" w14:paraId="2A8F8359" w14:textId="77777777">
            <w:pPr>
              <w:pStyle w:val="ListParagraph"/>
              <w:numPr>
                <w:ilvl w:val="0"/>
                <w:numId w:val="29"/>
              </w:numPr>
              <w:rPr>
                <w:b/>
              </w:rPr>
            </w:pPr>
            <w:r w:rsidRPr="001E689B">
              <w:rPr>
                <w:b/>
              </w:rPr>
              <w:t>Cushion it activity</w:t>
            </w:r>
          </w:p>
          <w:p w:rsidRPr="001E689B" w:rsidR="00894060" w:rsidP="1AC20FFF" w:rsidRDefault="00894060" w14:paraId="1B7931E9" w14:textId="11485FAC">
            <w:pPr>
              <w:pStyle w:val="ListParagraph"/>
              <w:numPr>
                <w:ilvl w:val="0"/>
                <w:numId w:val="29"/>
              </w:numPr>
              <w:rPr>
                <w:b w:val="1"/>
                <w:bCs w:val="1"/>
              </w:rPr>
            </w:pPr>
            <w:r w:rsidRPr="1AC20FFF" w:rsidR="1AC20FFF">
              <w:rPr>
                <w:b w:val="1"/>
                <w:bCs w:val="1"/>
              </w:rPr>
              <w:t>PPE Demonstration</w:t>
            </w:r>
            <w:r w:rsidRPr="1AC20FFF" w:rsidR="1AC20FFF">
              <w:rPr>
                <w:b w:val="1"/>
                <w:bCs w:val="1"/>
              </w:rPr>
              <w:t xml:space="preserve"> Lab Activity</w:t>
            </w:r>
          </w:p>
        </w:tc>
        <w:tc>
          <w:tcPr>
            <w:tcW w:w="7438" w:type="dxa"/>
            <w:tcMar>
              <w:top w:w="29" w:type="dxa"/>
              <w:left w:w="29" w:type="dxa"/>
              <w:bottom w:w="29" w:type="dxa"/>
              <w:right w:w="29" w:type="dxa"/>
            </w:tcMar>
          </w:tcPr>
          <w:p w:rsidRPr="003109F0" w:rsidR="00F42870" w:rsidP="00F42870" w:rsidRDefault="00F42870" w14:paraId="137C75EA" w14:textId="77777777">
            <w:pPr>
              <w:jc w:val="center"/>
              <w:rPr>
                <w:b/>
              </w:rPr>
            </w:pPr>
            <w:r>
              <w:rPr>
                <w:b/>
              </w:rPr>
              <w:t>*</w:t>
            </w:r>
            <w:r w:rsidRPr="003109F0">
              <w:rPr>
                <w:b/>
              </w:rPr>
              <w:t>Small Group Break Out</w:t>
            </w:r>
            <w:r>
              <w:rPr>
                <w:b/>
              </w:rPr>
              <w:t xml:space="preserve"> Session*</w:t>
            </w:r>
          </w:p>
          <w:p w:rsidR="00F42870" w:rsidP="00F42870" w:rsidRDefault="00F42870" w14:paraId="28C44350" w14:textId="77777777">
            <w:pPr>
              <w:jc w:val="center"/>
              <w:rPr>
                <w:b/>
              </w:rPr>
            </w:pPr>
            <w:r w:rsidRPr="003109F0">
              <w:rPr>
                <w:b/>
              </w:rPr>
              <w:t xml:space="preserve">Rotation </w:t>
            </w:r>
            <w:r>
              <w:rPr>
                <w:b/>
              </w:rPr>
              <w:t>Three</w:t>
            </w:r>
          </w:p>
          <w:p w:rsidR="00F42870" w:rsidP="00F42870" w:rsidRDefault="00F42870" w14:paraId="0C571B79" w14:textId="77777777">
            <w:pPr>
              <w:rPr>
                <w:b/>
                <w:u w:val="single"/>
              </w:rPr>
            </w:pPr>
          </w:p>
          <w:p w:rsidR="00F42870" w:rsidP="00F42870" w:rsidRDefault="00F42870" w14:paraId="04C5A868" w14:textId="03F8F680">
            <w:r w:rsidRPr="00174A18">
              <w:rPr>
                <w:b/>
                <w:u w:val="single"/>
              </w:rPr>
              <w:t>Accomplishing Objective</w:t>
            </w:r>
            <w:r w:rsidR="00883806">
              <w:rPr>
                <w:b/>
                <w:u w:val="single"/>
              </w:rPr>
              <w:t>s</w:t>
            </w:r>
            <w:r>
              <w:t xml:space="preserve"> </w:t>
            </w:r>
          </w:p>
          <w:p w:rsidR="00F42870" w:rsidP="00F42870" w:rsidRDefault="00F42870" w14:paraId="2DDA6125" w14:textId="77777777"/>
          <w:p w:rsidR="000708BA" w:rsidP="00F42870" w:rsidRDefault="00EC09C1" w14:paraId="34C21EFD" w14:textId="77777777">
            <w:pPr>
              <w:pStyle w:val="MediumGrid1-Accent21"/>
              <w:numPr>
                <w:ilvl w:val="0"/>
                <w:numId w:val="10"/>
              </w:numPr>
            </w:pPr>
            <w:r w:rsidRPr="00EC09C1">
              <w:t>Recognize and avoid hazardous situations involving hitching and backing of tractors</w:t>
            </w:r>
            <w:r w:rsidR="000708BA">
              <w:t>.</w:t>
            </w:r>
          </w:p>
          <w:p w:rsidR="00637F83" w:rsidP="00181880" w:rsidRDefault="00EC09C1" w14:paraId="4D008CAC" w14:textId="588A46A7">
            <w:pPr>
              <w:pStyle w:val="MediumGrid1-Accent21"/>
              <w:numPr>
                <w:ilvl w:val="0"/>
                <w:numId w:val="10"/>
              </w:numPr>
            </w:pPr>
            <w:r w:rsidRPr="00EC09C1">
              <w:t xml:space="preserve"> </w:t>
            </w:r>
            <w:r w:rsidRPr="00637F83" w:rsidR="00637F83">
              <w:t>Explain center of gravity, turning moments, and equilibrium</w:t>
            </w:r>
          </w:p>
          <w:p w:rsidR="00E83E9E" w:rsidP="00E83E9E" w:rsidRDefault="00E83E9E" w14:paraId="4BC55CAB" w14:textId="77777777">
            <w:pPr>
              <w:pStyle w:val="MediumGrid1-Accent21"/>
            </w:pPr>
          </w:p>
          <w:p w:rsidR="00F42870" w:rsidP="00883806" w:rsidRDefault="00F42870" w14:paraId="40C9C484" w14:textId="0D1B0414">
            <w:pPr>
              <w:pStyle w:val="MediumGrid1-Accent21"/>
              <w:ind w:left="0"/>
            </w:pPr>
            <w:r>
              <w:t xml:space="preserve">Discuss </w:t>
            </w:r>
            <w:r w:rsidR="00883806">
              <w:t>impact forces and moments</w:t>
            </w:r>
          </w:p>
          <w:p w:rsidR="00637F83" w:rsidP="00F42870" w:rsidRDefault="00637F83" w14:paraId="34FE60DB" w14:textId="0A93E672">
            <w:r>
              <w:t>Discuss collisions and falls</w:t>
            </w:r>
          </w:p>
          <w:p w:rsidR="00637F83" w:rsidP="00F42870" w:rsidRDefault="00894060" w14:paraId="7F17D1C2" w14:textId="05DE806D">
            <w:hyperlink w:history="1" w:anchor="rebound" r:id="rId13">
              <w:r w:rsidRPr="00637F83" w:rsidR="00637F83">
                <w:rPr>
                  <w:rStyle w:val="Hyperlink"/>
                </w:rPr>
                <w:t>https://www.physicsclassroom.com/Class/momentum/u4l1b.cfm#rebound</w:t>
              </w:r>
            </w:hyperlink>
          </w:p>
          <w:p w:rsidR="00637F83" w:rsidP="00F42870" w:rsidRDefault="00894060" w14:paraId="43F19390" w14:textId="18A79AA2">
            <w:hyperlink w:history="1" w:anchor="rebound" r:id="rId14">
              <w:r w:rsidRPr="002D505F" w:rsidR="002D505F">
                <w:rPr>
                  <w:rStyle w:val="Hyperlink"/>
                </w:rPr>
                <w:t>https://www.physicsclassroom.com/class/momentum/U4l1c.cfm#rebound</w:t>
              </w:r>
            </w:hyperlink>
          </w:p>
          <w:p w:rsidR="00F42870" w:rsidP="00F42870" w:rsidRDefault="00F42870" w14:paraId="63C7DC12" w14:textId="77777777"/>
          <w:p w:rsidR="00F42870" w:rsidP="00F42870" w:rsidRDefault="00F42870" w14:paraId="055286B1" w14:textId="77777777">
            <w:r>
              <w:t>Complete hands-on activity</w:t>
            </w:r>
          </w:p>
          <w:p w:rsidRPr="00045C01" w:rsidR="00F42870" w:rsidP="00F42870" w:rsidRDefault="00F42870" w14:paraId="4A05FA35" w14:textId="77777777">
            <w:pPr>
              <w:jc w:val="center"/>
              <w:rPr>
                <w:b/>
              </w:rPr>
            </w:pPr>
            <w:r w:rsidRPr="00045C01">
              <w:rPr>
                <w:b/>
              </w:rPr>
              <w:t>Hands-On Activity</w:t>
            </w:r>
          </w:p>
          <w:p w:rsidR="00F42870" w:rsidP="00F42870" w:rsidRDefault="00894060" w14:paraId="625CAF26" w14:textId="071A60E3">
            <w:pPr>
              <w:pStyle w:val="MediumGrid1-Accent21"/>
              <w:numPr>
                <w:ilvl w:val="0"/>
                <w:numId w:val="9"/>
              </w:numPr>
              <w:rPr>
                <w:rFonts w:eastAsia="Times New Roman"/>
                <w:szCs w:val="20"/>
              </w:rPr>
            </w:pPr>
            <w:r>
              <w:rPr>
                <w:rFonts w:eastAsia="Times New Roman"/>
                <w:szCs w:val="20"/>
              </w:rPr>
              <w:t>PPE</w:t>
            </w:r>
            <w:bookmarkStart w:name="_GoBack" w:id="0"/>
            <w:bookmarkEnd w:id="0"/>
            <w:r w:rsidRPr="00045C01" w:rsidR="00F42870">
              <w:rPr>
                <w:rFonts w:eastAsia="Times New Roman"/>
                <w:szCs w:val="20"/>
              </w:rPr>
              <w:t xml:space="preserve"> Demonstration</w:t>
            </w:r>
            <w:r w:rsidR="00F42870">
              <w:rPr>
                <w:rFonts w:eastAsia="Times New Roman"/>
                <w:szCs w:val="20"/>
              </w:rPr>
              <w:t xml:space="preserve"> (</w:t>
            </w:r>
            <w:r w:rsidR="00883806">
              <w:rPr>
                <w:rFonts w:eastAsia="Times New Roman"/>
                <w:szCs w:val="20"/>
              </w:rPr>
              <w:t>impact of forces</w:t>
            </w:r>
            <w:r w:rsidR="00F42870">
              <w:rPr>
                <w:rFonts w:eastAsia="Times New Roman"/>
                <w:szCs w:val="20"/>
              </w:rPr>
              <w:t>)</w:t>
            </w:r>
          </w:p>
          <w:p w:rsidRPr="00045C01" w:rsidR="00883806" w:rsidP="00F42870" w:rsidRDefault="00883806" w14:paraId="750F4E61" w14:textId="4476933D">
            <w:pPr>
              <w:pStyle w:val="MediumGrid1-Accent21"/>
              <w:numPr>
                <w:ilvl w:val="0"/>
                <w:numId w:val="9"/>
              </w:numPr>
              <w:rPr>
                <w:rFonts w:eastAsia="Times New Roman"/>
                <w:szCs w:val="20"/>
              </w:rPr>
            </w:pPr>
            <w:r>
              <w:rPr>
                <w:rFonts w:eastAsia="Times New Roman"/>
                <w:szCs w:val="20"/>
              </w:rPr>
              <w:t>STEM  Hitching Mechanics lesson (moments)</w:t>
            </w:r>
          </w:p>
          <w:p w:rsidRPr="000034C5" w:rsidR="00F42870" w:rsidP="00F42870" w:rsidRDefault="00F42870" w14:paraId="18B8343A" w14:textId="77777777">
            <w:r w:rsidRPr="000034C5">
              <w:t xml:space="preserve">Students can then build demonstration units as part of hands-on skill development and demonstrate to the class their safety instruction function. </w:t>
            </w:r>
            <w:r w:rsidRPr="000034C5">
              <w:lastRenderedPageBreak/>
              <w:t>Teachers and students could then use the kits to provide community outreach.</w:t>
            </w:r>
          </w:p>
          <w:p w:rsidR="00F42870" w:rsidP="00F42870" w:rsidRDefault="00F42870" w14:paraId="6DB84C5D" w14:textId="77777777"/>
          <w:p w:rsidR="00082F5B" w:rsidP="00883806" w:rsidRDefault="00082F5B" w14:paraId="770EE08B" w14:textId="77777777"/>
        </w:tc>
      </w:tr>
      <w:tr w:rsidR="00C61C2A" w:rsidTr="1AC20FFF" w14:paraId="36DABDE7" w14:textId="77777777">
        <w:tc>
          <w:tcPr>
            <w:tcW w:w="3478" w:type="dxa"/>
            <w:tcMar>
              <w:top w:w="29" w:type="dxa"/>
              <w:left w:w="29" w:type="dxa"/>
              <w:bottom w:w="29" w:type="dxa"/>
              <w:right w:w="29" w:type="dxa"/>
            </w:tcMar>
          </w:tcPr>
          <w:p w:rsidR="00C61C2A" w:rsidRDefault="00C61C2A" w14:paraId="2E554619" w14:textId="77777777"/>
          <w:p w:rsidR="0065149A" w:rsidRDefault="0065149A" w14:paraId="186EE8E1" w14:textId="77777777"/>
          <w:p w:rsidR="0065149A" w:rsidRDefault="0065149A" w14:paraId="71E8B143" w14:textId="77777777"/>
          <w:p w:rsidR="0065149A" w:rsidRDefault="0065149A" w14:paraId="06E55A05" w14:textId="77777777"/>
          <w:p w:rsidRPr="001E689B" w:rsidR="000A381F" w:rsidP="1AC20FFF" w:rsidRDefault="000A381F" w14:paraId="70F1D5CD" w14:textId="5DBF65C7">
            <w:pPr>
              <w:pStyle w:val="ListParagraph"/>
              <w:numPr>
                <w:ilvl w:val="0"/>
                <w:numId w:val="28"/>
              </w:numPr>
              <w:rPr>
                <w:b w:val="1"/>
                <w:bCs w:val="1"/>
              </w:rPr>
            </w:pPr>
            <w:r w:rsidRPr="1AC20FFF" w:rsidR="1AC20FFF">
              <w:rPr>
                <w:b w:val="1"/>
                <w:bCs w:val="1"/>
              </w:rPr>
              <w:t xml:space="preserve">Tractor and </w:t>
            </w:r>
            <w:r w:rsidRPr="1AC20FFF" w:rsidR="1AC20FFF">
              <w:rPr>
                <w:b w:val="1"/>
                <w:bCs w:val="1"/>
              </w:rPr>
              <w:t xml:space="preserve">Implement Operations </w:t>
            </w:r>
            <w:r w:rsidRPr="1AC20FFF" w:rsidR="1AC20FFF">
              <w:rPr>
                <w:b w:val="1"/>
                <w:bCs w:val="1"/>
              </w:rPr>
              <w:t>clos</w:t>
            </w:r>
            <w:r w:rsidRPr="1AC20FFF" w:rsidR="1AC20FFF">
              <w:rPr>
                <w:b w:val="1"/>
                <w:bCs w:val="1"/>
              </w:rPr>
              <w:t>ing</w:t>
            </w:r>
            <w:r w:rsidRPr="1AC20FFF" w:rsidR="1AC20FFF">
              <w:rPr>
                <w:b w:val="1"/>
                <w:bCs w:val="1"/>
              </w:rPr>
              <w:t xml:space="preserve"> slides</w:t>
            </w:r>
          </w:p>
          <w:p w:rsidR="0065149A" w:rsidP="001E689B" w:rsidRDefault="00CB27A6" w14:paraId="50508E67" w14:textId="08A3FF74">
            <w:pPr>
              <w:pStyle w:val="ListParagraph"/>
              <w:numPr>
                <w:ilvl w:val="0"/>
                <w:numId w:val="28"/>
              </w:numPr>
            </w:pPr>
            <w:r w:rsidRPr="001E689B">
              <w:rPr>
                <w:b/>
              </w:rPr>
              <w:t xml:space="preserve">NSTOMP Task Sheet </w:t>
            </w:r>
            <w:r w:rsidRPr="001E689B" w:rsidR="00883806">
              <w:rPr>
                <w:b/>
              </w:rPr>
              <w:t xml:space="preserve">Section </w:t>
            </w:r>
            <w:r w:rsidRPr="001E689B">
              <w:rPr>
                <w:b/>
              </w:rPr>
              <w:t>2</w:t>
            </w:r>
          </w:p>
        </w:tc>
        <w:tc>
          <w:tcPr>
            <w:tcW w:w="7438" w:type="dxa"/>
            <w:tcMar>
              <w:top w:w="29" w:type="dxa"/>
              <w:left w:w="29" w:type="dxa"/>
              <w:bottom w:w="29" w:type="dxa"/>
              <w:right w:w="29" w:type="dxa"/>
            </w:tcMar>
          </w:tcPr>
          <w:p w:rsidR="00614C3C" w:rsidP="00A54D4E" w:rsidRDefault="00614C3C" w14:paraId="1E5F7C32" w14:textId="4810C1EE">
            <w:pPr>
              <w:jc w:val="center"/>
              <w:rPr>
                <w:b/>
                <w:u w:val="single"/>
              </w:rPr>
            </w:pPr>
            <w:r>
              <w:rPr>
                <w:b/>
                <w:u w:val="single"/>
              </w:rPr>
              <w:t>Large Group</w:t>
            </w:r>
          </w:p>
          <w:p w:rsidRPr="00A54D4E" w:rsidR="00CD6567" w:rsidP="00A54D4E" w:rsidRDefault="00CD6567" w14:paraId="3D73E002" w14:textId="37504B24">
            <w:pPr>
              <w:jc w:val="center"/>
              <w:rPr>
                <w:b/>
                <w:u w:val="single"/>
              </w:rPr>
            </w:pPr>
            <w:r w:rsidRPr="00A54D4E">
              <w:rPr>
                <w:b/>
                <w:u w:val="single"/>
              </w:rPr>
              <w:t>Accomplishing Objective  7:</w:t>
            </w:r>
          </w:p>
          <w:p w:rsidR="00A54D4E" w:rsidP="00CD6567" w:rsidRDefault="00A54D4E" w14:paraId="2165775B" w14:textId="77777777"/>
          <w:p w:rsidR="00883806" w:rsidP="00883806" w:rsidRDefault="00883806" w14:paraId="08FBC11C" w14:textId="77777777">
            <w:pPr>
              <w:pStyle w:val="MediumGrid1-Accent21"/>
              <w:numPr>
                <w:ilvl w:val="0"/>
                <w:numId w:val="20"/>
              </w:numPr>
            </w:pPr>
            <w:r>
              <w:t>Research safe technology to assist hitching and backing of tractors</w:t>
            </w:r>
          </w:p>
          <w:p w:rsidR="00883806" w:rsidP="00883806" w:rsidRDefault="00883806" w14:paraId="3D2BF65C" w14:textId="77777777">
            <w:pPr>
              <w:pStyle w:val="MediumGrid1-Accent21"/>
              <w:numPr>
                <w:ilvl w:val="0"/>
                <w:numId w:val="20"/>
              </w:numPr>
            </w:pPr>
            <w:r>
              <w:t>Identify safety recommendations in matching tractor size and tasks with the age and ability of the tractor operator.</w:t>
            </w:r>
          </w:p>
          <w:p w:rsidR="00A54D4E" w:rsidP="00CD6567" w:rsidRDefault="00A54D4E" w14:paraId="4C3D49EB" w14:textId="77777777"/>
          <w:p w:rsidRPr="00CD6567" w:rsidR="00A54D4E" w:rsidP="00CD6567" w:rsidRDefault="00A54D4E" w14:paraId="66498B45" w14:textId="77777777"/>
          <w:p w:rsidRPr="00CD6567" w:rsidR="00CD6567" w:rsidP="00CD6567" w:rsidRDefault="00CD6567" w14:paraId="2E70BA2C" w14:textId="77777777">
            <w:r w:rsidRPr="00CD6567">
              <w:t>http://www.youthrules.gov/index.htm</w:t>
            </w:r>
          </w:p>
          <w:p w:rsidRPr="00CD6567" w:rsidR="00CD6567" w:rsidP="00CD6567" w:rsidRDefault="00CD6567" w14:paraId="67DCD6E9" w14:textId="6F1F2478">
            <w:r w:rsidRPr="00CD6567">
              <w:t>End session with a review of youthrules.gov so that SAE multiple types can be addressed.</w:t>
            </w:r>
          </w:p>
          <w:p w:rsidR="00C61C2A" w:rsidRDefault="00C61C2A" w14:paraId="1E2D84A9" w14:textId="77777777"/>
          <w:p w:rsidR="0065149A" w:rsidRDefault="0065149A" w14:paraId="5346FCF8" w14:textId="77777777"/>
          <w:p w:rsidR="0065149A" w:rsidRDefault="0065149A" w14:paraId="65638B0F" w14:textId="77777777"/>
        </w:tc>
      </w:tr>
      <w:tr w:rsidR="00082F5B" w:rsidTr="1AC20FFF" w14:paraId="240F4AD6" w14:textId="77777777">
        <w:tc>
          <w:tcPr>
            <w:tcW w:w="3478" w:type="dxa"/>
            <w:tcMar>
              <w:top w:w="29" w:type="dxa"/>
              <w:left w:w="29" w:type="dxa"/>
              <w:bottom w:w="29" w:type="dxa"/>
              <w:right w:w="29" w:type="dxa"/>
            </w:tcMar>
          </w:tcPr>
          <w:p w:rsidR="00082F5B" w:rsidRDefault="00082F5B" w14:paraId="00B41FA3" w14:textId="77777777">
            <w:pPr>
              <w:rPr>
                <w:b/>
                <w:bCs/>
              </w:rPr>
            </w:pPr>
            <w:r>
              <w:rPr>
                <w:b/>
                <w:bCs/>
              </w:rPr>
              <w:t>Application:</w:t>
            </w:r>
          </w:p>
        </w:tc>
        <w:tc>
          <w:tcPr>
            <w:tcW w:w="7438" w:type="dxa"/>
            <w:tcMar>
              <w:top w:w="29" w:type="dxa"/>
              <w:left w:w="29" w:type="dxa"/>
              <w:bottom w:w="29" w:type="dxa"/>
              <w:right w:w="29" w:type="dxa"/>
            </w:tcMar>
          </w:tcPr>
          <w:p w:rsidR="00082F5B" w:rsidRDefault="00CD6567" w14:paraId="192E6617" w14:textId="0200A3D5">
            <w:r>
              <w:t xml:space="preserve">Throughout the </w:t>
            </w:r>
            <w:r w:rsidR="00894060">
              <w:t>unit</w:t>
            </w:r>
          </w:p>
        </w:tc>
      </w:tr>
      <w:tr w:rsidR="00082F5B" w:rsidTr="1AC20FFF" w14:paraId="33435344" w14:textId="77777777">
        <w:tc>
          <w:tcPr>
            <w:tcW w:w="3478" w:type="dxa"/>
            <w:tcMar>
              <w:top w:w="29" w:type="dxa"/>
              <w:left w:w="29" w:type="dxa"/>
              <w:bottom w:w="29" w:type="dxa"/>
              <w:right w:w="29" w:type="dxa"/>
            </w:tcMar>
          </w:tcPr>
          <w:p w:rsidR="00082F5B" w:rsidRDefault="00082F5B" w14:paraId="79B6C7D9" w14:textId="77777777">
            <w:pPr>
              <w:rPr>
                <w:b/>
                <w:bCs/>
              </w:rPr>
            </w:pPr>
            <w:r>
              <w:rPr>
                <w:b/>
                <w:bCs/>
              </w:rPr>
              <w:t>Closure/Summary:</w:t>
            </w:r>
          </w:p>
        </w:tc>
        <w:tc>
          <w:tcPr>
            <w:tcW w:w="7438" w:type="dxa"/>
            <w:tcMar>
              <w:top w:w="29" w:type="dxa"/>
              <w:left w:w="29" w:type="dxa"/>
              <w:bottom w:w="29" w:type="dxa"/>
              <w:right w:w="29" w:type="dxa"/>
            </w:tcMar>
          </w:tcPr>
          <w:p w:rsidR="00082F5B" w:rsidP="00614C3C" w:rsidRDefault="00212195" w14:paraId="741DB8B1" w14:textId="417CA6CA">
            <w:r>
              <w:t xml:space="preserve">Closing summary </w:t>
            </w:r>
            <w:r w:rsidR="00614C3C">
              <w:t xml:space="preserve">and </w:t>
            </w:r>
            <w:r w:rsidR="00894060">
              <w:t>assessment of students</w:t>
            </w:r>
          </w:p>
        </w:tc>
      </w:tr>
      <w:tr w:rsidR="00082F5B" w:rsidTr="1AC20FFF" w14:paraId="68354798" w14:textId="77777777">
        <w:tc>
          <w:tcPr>
            <w:tcW w:w="3478" w:type="dxa"/>
            <w:tcMar>
              <w:top w:w="29" w:type="dxa"/>
              <w:left w:w="29" w:type="dxa"/>
              <w:bottom w:w="29" w:type="dxa"/>
              <w:right w:w="29" w:type="dxa"/>
            </w:tcMar>
          </w:tcPr>
          <w:p w:rsidR="00082F5B" w:rsidRDefault="00082F5B" w14:paraId="38DE2002" w14:textId="77777777">
            <w:pPr>
              <w:rPr>
                <w:b/>
                <w:bCs/>
              </w:rPr>
            </w:pPr>
            <w:r>
              <w:rPr>
                <w:b/>
                <w:bCs/>
              </w:rPr>
              <w:t>Evaluation:</w:t>
            </w:r>
          </w:p>
        </w:tc>
        <w:tc>
          <w:tcPr>
            <w:tcW w:w="7438" w:type="dxa"/>
            <w:tcMar>
              <w:top w:w="29" w:type="dxa"/>
              <w:left w:w="29" w:type="dxa"/>
              <w:bottom w:w="29" w:type="dxa"/>
              <w:right w:w="29" w:type="dxa"/>
            </w:tcMar>
          </w:tcPr>
          <w:p w:rsidR="00082F5B" w:rsidRDefault="00614C3C" w14:paraId="3C7ED16E" w14:textId="77F4D997">
            <w:r>
              <w:t>Post-test</w:t>
            </w:r>
          </w:p>
        </w:tc>
      </w:tr>
    </w:tbl>
    <w:p w:rsidR="00082F5B" w:rsidRDefault="00082F5B" w14:paraId="5F087BDE" w14:textId="77777777"/>
    <w:sectPr w:rsidR="00082F5B">
      <w:pgSz w:w="12240" w:h="15840" w:orient="portrait"/>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0F6E72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6D624A"/>
    <w:multiLevelType w:val="hybridMultilevel"/>
    <w:tmpl w:val="8812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75BC5"/>
    <w:multiLevelType w:val="hybridMultilevel"/>
    <w:tmpl w:val="AB847C20"/>
    <w:lvl w:ilvl="0" w:tplc="D35E436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F5721B"/>
    <w:multiLevelType w:val="hybridMultilevel"/>
    <w:tmpl w:val="9BE420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7804FC"/>
    <w:multiLevelType w:val="hybridMultilevel"/>
    <w:tmpl w:val="D0FC00B4"/>
    <w:lvl w:ilvl="0" w:tplc="D35E436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746B40"/>
    <w:multiLevelType w:val="hybridMultilevel"/>
    <w:tmpl w:val="A3D0D5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34D7BB3"/>
    <w:multiLevelType w:val="hybridMultilevel"/>
    <w:tmpl w:val="7E84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13075"/>
    <w:multiLevelType w:val="hybridMultilevel"/>
    <w:tmpl w:val="B8507B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4486B5A"/>
    <w:multiLevelType w:val="hybridMultilevel"/>
    <w:tmpl w:val="76AC424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AD23FA1"/>
    <w:multiLevelType w:val="hybridMultilevel"/>
    <w:tmpl w:val="00FC06F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1550FCE"/>
    <w:multiLevelType w:val="hybridMultilevel"/>
    <w:tmpl w:val="5872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51AAE"/>
    <w:multiLevelType w:val="hybridMultilevel"/>
    <w:tmpl w:val="5872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F3CF4"/>
    <w:multiLevelType w:val="hybridMultilevel"/>
    <w:tmpl w:val="5872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356B2"/>
    <w:multiLevelType w:val="hybridMultilevel"/>
    <w:tmpl w:val="4112C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35A64"/>
    <w:multiLevelType w:val="hybridMultilevel"/>
    <w:tmpl w:val="13F025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C3144E1"/>
    <w:multiLevelType w:val="hybridMultilevel"/>
    <w:tmpl w:val="7A626B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148034D"/>
    <w:multiLevelType w:val="hybridMultilevel"/>
    <w:tmpl w:val="5872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67345"/>
    <w:multiLevelType w:val="hybridMultilevel"/>
    <w:tmpl w:val="5872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66E14"/>
    <w:multiLevelType w:val="hybridMultilevel"/>
    <w:tmpl w:val="5872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11C32"/>
    <w:multiLevelType w:val="hybridMultilevel"/>
    <w:tmpl w:val="AA5E799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605E506F"/>
    <w:multiLevelType w:val="hybridMultilevel"/>
    <w:tmpl w:val="162636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08E6463"/>
    <w:multiLevelType w:val="hybridMultilevel"/>
    <w:tmpl w:val="8FE023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23547DE"/>
    <w:multiLevelType w:val="hybridMultilevel"/>
    <w:tmpl w:val="823A6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24E0CF6"/>
    <w:multiLevelType w:val="hybridMultilevel"/>
    <w:tmpl w:val="DAC8CE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67449A3"/>
    <w:multiLevelType w:val="hybridMultilevel"/>
    <w:tmpl w:val="8996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8F028C"/>
    <w:multiLevelType w:val="hybridMultilevel"/>
    <w:tmpl w:val="5872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94CD8"/>
    <w:multiLevelType w:val="hybridMultilevel"/>
    <w:tmpl w:val="FB0CB2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FD9076D"/>
    <w:multiLevelType w:val="hybridMultilevel"/>
    <w:tmpl w:val="5872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2"/>
  </w:num>
  <w:num w:numId="5">
    <w:abstractNumId w:val="9"/>
  </w:num>
  <w:num w:numId="6">
    <w:abstractNumId w:val="8"/>
  </w:num>
  <w:num w:numId="7">
    <w:abstractNumId w:val="25"/>
  </w:num>
  <w:num w:numId="8">
    <w:abstractNumId w:val="13"/>
  </w:num>
  <w:num w:numId="9">
    <w:abstractNumId w:val="7"/>
  </w:num>
  <w:num w:numId="10">
    <w:abstractNumId w:val="6"/>
  </w:num>
  <w:num w:numId="11">
    <w:abstractNumId w:val="1"/>
  </w:num>
  <w:num w:numId="12">
    <w:abstractNumId w:val="11"/>
  </w:num>
  <w:num w:numId="13">
    <w:abstractNumId w:val="10"/>
  </w:num>
  <w:num w:numId="14">
    <w:abstractNumId w:val="27"/>
  </w:num>
  <w:num w:numId="15">
    <w:abstractNumId w:val="16"/>
  </w:num>
  <w:num w:numId="16">
    <w:abstractNumId w:val="17"/>
  </w:num>
  <w:num w:numId="17">
    <w:abstractNumId w:val="23"/>
  </w:num>
  <w:num w:numId="18">
    <w:abstractNumId w:val="18"/>
  </w:num>
  <w:num w:numId="19">
    <w:abstractNumId w:val="19"/>
  </w:num>
  <w:num w:numId="20">
    <w:abstractNumId w:val="24"/>
  </w:num>
  <w:num w:numId="21">
    <w:abstractNumId w:val="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2"/>
  </w:num>
  <w:num w:numId="25">
    <w:abstractNumId w:val="21"/>
  </w:num>
  <w:num w:numId="26">
    <w:abstractNumId w:val="20"/>
  </w:num>
  <w:num w:numId="27">
    <w:abstractNumId w:val="15"/>
  </w:num>
  <w:num w:numId="28">
    <w:abstractNumId w:val="14"/>
  </w:num>
  <w:num w:numId="2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5B"/>
    <w:rsid w:val="00020EA3"/>
    <w:rsid w:val="00026579"/>
    <w:rsid w:val="000316A2"/>
    <w:rsid w:val="0005622B"/>
    <w:rsid w:val="000708BA"/>
    <w:rsid w:val="00082F5B"/>
    <w:rsid w:val="000A381F"/>
    <w:rsid w:val="001C0717"/>
    <w:rsid w:val="001E689B"/>
    <w:rsid w:val="0020502F"/>
    <w:rsid w:val="00212195"/>
    <w:rsid w:val="00260F08"/>
    <w:rsid w:val="002829F2"/>
    <w:rsid w:val="002B04FE"/>
    <w:rsid w:val="002D505F"/>
    <w:rsid w:val="00341147"/>
    <w:rsid w:val="00386167"/>
    <w:rsid w:val="003E4F82"/>
    <w:rsid w:val="003F6031"/>
    <w:rsid w:val="004568C3"/>
    <w:rsid w:val="00467D41"/>
    <w:rsid w:val="00476F8F"/>
    <w:rsid w:val="00491D7B"/>
    <w:rsid w:val="004C5990"/>
    <w:rsid w:val="0051204B"/>
    <w:rsid w:val="00593971"/>
    <w:rsid w:val="005A580A"/>
    <w:rsid w:val="005C2D36"/>
    <w:rsid w:val="00604D04"/>
    <w:rsid w:val="00614C3C"/>
    <w:rsid w:val="00637F83"/>
    <w:rsid w:val="0065149A"/>
    <w:rsid w:val="00671A44"/>
    <w:rsid w:val="00755633"/>
    <w:rsid w:val="007B63B8"/>
    <w:rsid w:val="00826804"/>
    <w:rsid w:val="00865FB9"/>
    <w:rsid w:val="00883806"/>
    <w:rsid w:val="00886B26"/>
    <w:rsid w:val="00894060"/>
    <w:rsid w:val="008D1EF2"/>
    <w:rsid w:val="008F0BB9"/>
    <w:rsid w:val="009904A8"/>
    <w:rsid w:val="00A4769B"/>
    <w:rsid w:val="00A54D4E"/>
    <w:rsid w:val="00A67B08"/>
    <w:rsid w:val="00AB067D"/>
    <w:rsid w:val="00B2658E"/>
    <w:rsid w:val="00B3038D"/>
    <w:rsid w:val="00B514BF"/>
    <w:rsid w:val="00BF3492"/>
    <w:rsid w:val="00C61C2A"/>
    <w:rsid w:val="00C96972"/>
    <w:rsid w:val="00CB27A6"/>
    <w:rsid w:val="00CD6567"/>
    <w:rsid w:val="00D51FBC"/>
    <w:rsid w:val="00DC431C"/>
    <w:rsid w:val="00DC4493"/>
    <w:rsid w:val="00DF0E98"/>
    <w:rsid w:val="00E46190"/>
    <w:rsid w:val="00E83E9E"/>
    <w:rsid w:val="00EC09C1"/>
    <w:rsid w:val="00EF1DAE"/>
    <w:rsid w:val="00EF2D11"/>
    <w:rsid w:val="00F11415"/>
    <w:rsid w:val="00F15C9C"/>
    <w:rsid w:val="00F42870"/>
    <w:rsid w:val="00F619D6"/>
    <w:rsid w:val="1AC20FFF"/>
    <w:rsid w:val="73D49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7CD62"/>
  <w14:defaultImageDpi w14:val="300"/>
  <w15:chartTrackingRefBased/>
  <w15:docId w15:val="{119AC1A8-709C-421D-BD29-AF2496A8A7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Pr>
      <w:sz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F42870"/>
    <w:rPr>
      <w:color w:val="0563C1"/>
      <w:u w:val="single"/>
    </w:rPr>
  </w:style>
  <w:style w:type="paragraph" w:styleId="MediumGrid1-Accent21" w:customStyle="1">
    <w:name w:val="Medium Grid 1 - Accent 21"/>
    <w:basedOn w:val="Normal"/>
    <w:uiPriority w:val="34"/>
    <w:qFormat/>
    <w:rsid w:val="00F42870"/>
    <w:pPr>
      <w:ind w:left="720"/>
      <w:contextualSpacing/>
    </w:pPr>
    <w:rPr>
      <w:rFonts w:eastAsia="Calibri"/>
      <w:szCs w:val="22"/>
    </w:rPr>
  </w:style>
  <w:style w:type="character" w:styleId="CommentReference">
    <w:name w:val="annotation reference"/>
    <w:uiPriority w:val="99"/>
    <w:unhideWhenUsed/>
    <w:rsid w:val="00F42870"/>
    <w:rPr>
      <w:sz w:val="16"/>
      <w:szCs w:val="16"/>
    </w:rPr>
  </w:style>
  <w:style w:type="paragraph" w:styleId="CommentText">
    <w:name w:val="annotation text"/>
    <w:basedOn w:val="Normal"/>
    <w:link w:val="CommentTextChar"/>
    <w:uiPriority w:val="99"/>
    <w:unhideWhenUsed/>
    <w:rsid w:val="00F42870"/>
    <w:rPr>
      <w:rFonts w:eastAsia="Calibri"/>
      <w:sz w:val="20"/>
    </w:rPr>
  </w:style>
  <w:style w:type="character" w:styleId="CommentTextChar" w:customStyle="1">
    <w:name w:val="Comment Text Char"/>
    <w:link w:val="CommentText"/>
    <w:uiPriority w:val="99"/>
    <w:rsid w:val="00F42870"/>
    <w:rPr>
      <w:rFonts w:eastAsia="Calibri"/>
    </w:rPr>
  </w:style>
  <w:style w:type="paragraph" w:styleId="BalloonText">
    <w:name w:val="Balloon Text"/>
    <w:basedOn w:val="Normal"/>
    <w:link w:val="BalloonTextChar"/>
    <w:rsid w:val="00F42870"/>
    <w:rPr>
      <w:rFonts w:ascii="Lucida Grande" w:hAnsi="Lucida Grande" w:cs="Lucida Grande"/>
      <w:sz w:val="18"/>
      <w:szCs w:val="18"/>
    </w:rPr>
  </w:style>
  <w:style w:type="character" w:styleId="BalloonTextChar" w:customStyle="1">
    <w:name w:val="Balloon Text Char"/>
    <w:link w:val="BalloonText"/>
    <w:rsid w:val="00F42870"/>
    <w:rPr>
      <w:rFonts w:ascii="Lucida Grande" w:hAnsi="Lucida Grande" w:cs="Lucida Grande"/>
      <w:sz w:val="18"/>
      <w:szCs w:val="18"/>
    </w:rPr>
  </w:style>
  <w:style w:type="paragraph" w:styleId="CommentSubject">
    <w:name w:val="annotation subject"/>
    <w:basedOn w:val="CommentText"/>
    <w:next w:val="CommentText"/>
    <w:link w:val="CommentSubjectChar"/>
    <w:rsid w:val="00F42870"/>
    <w:rPr>
      <w:rFonts w:eastAsia="Times New Roman"/>
      <w:b/>
      <w:bCs/>
    </w:rPr>
  </w:style>
  <w:style w:type="character" w:styleId="CommentSubjectChar" w:customStyle="1">
    <w:name w:val="Comment Subject Char"/>
    <w:link w:val="CommentSubject"/>
    <w:rsid w:val="00F42870"/>
    <w:rPr>
      <w:rFonts w:eastAsia="Calibri"/>
      <w:b/>
      <w:bCs/>
    </w:rPr>
  </w:style>
  <w:style w:type="character" w:styleId="FollowedHyperlink">
    <w:name w:val="FollowedHyperlink"/>
    <w:rsid w:val="00D51FBC"/>
    <w:rPr>
      <w:color w:val="954F72"/>
      <w:u w:val="single"/>
    </w:rPr>
  </w:style>
  <w:style w:type="paragraph" w:styleId="ListParagraph">
    <w:name w:val="List Paragraph"/>
    <w:basedOn w:val="Normal"/>
    <w:uiPriority w:val="72"/>
    <w:qFormat/>
    <w:rsid w:val="003F6031"/>
    <w:pPr>
      <w:ind w:left="720"/>
      <w:contextualSpacing/>
    </w:pPr>
  </w:style>
  <w:style w:type="character" w:styleId="UnresolvedMention">
    <w:name w:val="Unresolved Mention"/>
    <w:basedOn w:val="DefaultParagraphFont"/>
    <w:uiPriority w:val="99"/>
    <w:semiHidden/>
    <w:unhideWhenUsed/>
    <w:rsid w:val="00B51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464206">
      <w:bodyDiv w:val="1"/>
      <w:marLeft w:val="0"/>
      <w:marRight w:val="0"/>
      <w:marTop w:val="0"/>
      <w:marBottom w:val="0"/>
      <w:divBdr>
        <w:top w:val="none" w:sz="0" w:space="0" w:color="auto"/>
        <w:left w:val="none" w:sz="0" w:space="0" w:color="auto"/>
        <w:bottom w:val="none" w:sz="0" w:space="0" w:color="auto"/>
        <w:right w:val="none" w:sz="0" w:space="0" w:color="auto"/>
      </w:divBdr>
      <w:divsChild>
        <w:div w:id="151142373">
          <w:marLeft w:val="0"/>
          <w:marRight w:val="0"/>
          <w:marTop w:val="0"/>
          <w:marBottom w:val="0"/>
          <w:divBdr>
            <w:top w:val="none" w:sz="0" w:space="0" w:color="auto"/>
            <w:left w:val="none" w:sz="0" w:space="0" w:color="auto"/>
            <w:bottom w:val="none" w:sz="0" w:space="0" w:color="auto"/>
            <w:right w:val="none" w:sz="0" w:space="0" w:color="auto"/>
          </w:divBdr>
        </w:div>
        <w:div w:id="473108894">
          <w:marLeft w:val="0"/>
          <w:marRight w:val="0"/>
          <w:marTop w:val="0"/>
          <w:marBottom w:val="0"/>
          <w:divBdr>
            <w:top w:val="none" w:sz="0" w:space="0" w:color="auto"/>
            <w:left w:val="none" w:sz="0" w:space="0" w:color="auto"/>
            <w:bottom w:val="none" w:sz="0" w:space="0" w:color="auto"/>
            <w:right w:val="none" w:sz="0" w:space="0" w:color="auto"/>
          </w:divBdr>
        </w:div>
        <w:div w:id="517501747">
          <w:marLeft w:val="0"/>
          <w:marRight w:val="0"/>
          <w:marTop w:val="0"/>
          <w:marBottom w:val="0"/>
          <w:divBdr>
            <w:top w:val="none" w:sz="0" w:space="0" w:color="auto"/>
            <w:left w:val="none" w:sz="0" w:space="0" w:color="auto"/>
            <w:bottom w:val="none" w:sz="0" w:space="0" w:color="auto"/>
            <w:right w:val="none" w:sz="0" w:space="0" w:color="auto"/>
          </w:divBdr>
        </w:div>
        <w:div w:id="680358093">
          <w:marLeft w:val="0"/>
          <w:marRight w:val="0"/>
          <w:marTop w:val="0"/>
          <w:marBottom w:val="0"/>
          <w:divBdr>
            <w:top w:val="none" w:sz="0" w:space="0" w:color="auto"/>
            <w:left w:val="none" w:sz="0" w:space="0" w:color="auto"/>
            <w:bottom w:val="none" w:sz="0" w:space="0" w:color="auto"/>
            <w:right w:val="none" w:sz="0" w:space="0" w:color="auto"/>
          </w:divBdr>
        </w:div>
        <w:div w:id="906644070">
          <w:marLeft w:val="0"/>
          <w:marRight w:val="0"/>
          <w:marTop w:val="0"/>
          <w:marBottom w:val="0"/>
          <w:divBdr>
            <w:top w:val="none" w:sz="0" w:space="0" w:color="auto"/>
            <w:left w:val="none" w:sz="0" w:space="0" w:color="auto"/>
            <w:bottom w:val="none" w:sz="0" w:space="0" w:color="auto"/>
            <w:right w:val="none" w:sz="0" w:space="0" w:color="auto"/>
          </w:divBdr>
        </w:div>
        <w:div w:id="1051198745">
          <w:marLeft w:val="0"/>
          <w:marRight w:val="0"/>
          <w:marTop w:val="0"/>
          <w:marBottom w:val="0"/>
          <w:divBdr>
            <w:top w:val="none" w:sz="0" w:space="0" w:color="auto"/>
            <w:left w:val="none" w:sz="0" w:space="0" w:color="auto"/>
            <w:bottom w:val="none" w:sz="0" w:space="0" w:color="auto"/>
            <w:right w:val="none" w:sz="0" w:space="0" w:color="auto"/>
          </w:divBdr>
        </w:div>
        <w:div w:id="1076323317">
          <w:marLeft w:val="0"/>
          <w:marRight w:val="0"/>
          <w:marTop w:val="0"/>
          <w:marBottom w:val="0"/>
          <w:divBdr>
            <w:top w:val="none" w:sz="0" w:space="0" w:color="auto"/>
            <w:left w:val="none" w:sz="0" w:space="0" w:color="auto"/>
            <w:bottom w:val="none" w:sz="0" w:space="0" w:color="auto"/>
            <w:right w:val="none" w:sz="0" w:space="0" w:color="auto"/>
          </w:divBdr>
        </w:div>
        <w:div w:id="1182236073">
          <w:marLeft w:val="0"/>
          <w:marRight w:val="0"/>
          <w:marTop w:val="0"/>
          <w:marBottom w:val="0"/>
          <w:divBdr>
            <w:top w:val="none" w:sz="0" w:space="0" w:color="auto"/>
            <w:left w:val="none" w:sz="0" w:space="0" w:color="auto"/>
            <w:bottom w:val="none" w:sz="0" w:space="0" w:color="auto"/>
            <w:right w:val="none" w:sz="0" w:space="0" w:color="auto"/>
          </w:divBdr>
        </w:div>
        <w:div w:id="1397626924">
          <w:marLeft w:val="0"/>
          <w:marRight w:val="0"/>
          <w:marTop w:val="0"/>
          <w:marBottom w:val="0"/>
          <w:divBdr>
            <w:top w:val="none" w:sz="0" w:space="0" w:color="auto"/>
            <w:left w:val="none" w:sz="0" w:space="0" w:color="auto"/>
            <w:bottom w:val="none" w:sz="0" w:space="0" w:color="auto"/>
            <w:right w:val="none" w:sz="0" w:space="0" w:color="auto"/>
          </w:divBdr>
        </w:div>
        <w:div w:id="1557468896">
          <w:marLeft w:val="0"/>
          <w:marRight w:val="0"/>
          <w:marTop w:val="0"/>
          <w:marBottom w:val="0"/>
          <w:divBdr>
            <w:top w:val="none" w:sz="0" w:space="0" w:color="auto"/>
            <w:left w:val="none" w:sz="0" w:space="0" w:color="auto"/>
            <w:bottom w:val="none" w:sz="0" w:space="0" w:color="auto"/>
            <w:right w:val="none" w:sz="0" w:space="0" w:color="auto"/>
          </w:divBdr>
        </w:div>
        <w:div w:id="1589192232">
          <w:marLeft w:val="0"/>
          <w:marRight w:val="0"/>
          <w:marTop w:val="0"/>
          <w:marBottom w:val="0"/>
          <w:divBdr>
            <w:top w:val="none" w:sz="0" w:space="0" w:color="auto"/>
            <w:left w:val="none" w:sz="0" w:space="0" w:color="auto"/>
            <w:bottom w:val="none" w:sz="0" w:space="0" w:color="auto"/>
            <w:right w:val="none" w:sz="0" w:space="0" w:color="auto"/>
          </w:divBdr>
        </w:div>
        <w:div w:id="1684242269">
          <w:marLeft w:val="0"/>
          <w:marRight w:val="0"/>
          <w:marTop w:val="0"/>
          <w:marBottom w:val="0"/>
          <w:divBdr>
            <w:top w:val="none" w:sz="0" w:space="0" w:color="auto"/>
            <w:left w:val="none" w:sz="0" w:space="0" w:color="auto"/>
            <w:bottom w:val="none" w:sz="0" w:space="0" w:color="auto"/>
            <w:right w:val="none" w:sz="0" w:space="0" w:color="auto"/>
          </w:divBdr>
        </w:div>
        <w:div w:id="1821993626">
          <w:marLeft w:val="0"/>
          <w:marRight w:val="0"/>
          <w:marTop w:val="0"/>
          <w:marBottom w:val="0"/>
          <w:divBdr>
            <w:top w:val="none" w:sz="0" w:space="0" w:color="auto"/>
            <w:left w:val="none" w:sz="0" w:space="0" w:color="auto"/>
            <w:bottom w:val="none" w:sz="0" w:space="0" w:color="auto"/>
            <w:right w:val="none" w:sz="0" w:space="0" w:color="auto"/>
          </w:divBdr>
        </w:div>
        <w:div w:id="1893956702">
          <w:marLeft w:val="0"/>
          <w:marRight w:val="0"/>
          <w:marTop w:val="0"/>
          <w:marBottom w:val="0"/>
          <w:divBdr>
            <w:top w:val="none" w:sz="0" w:space="0" w:color="auto"/>
            <w:left w:val="none" w:sz="0" w:space="0" w:color="auto"/>
            <w:bottom w:val="none" w:sz="0" w:space="0" w:color="auto"/>
            <w:right w:val="none" w:sz="0" w:space="0" w:color="auto"/>
          </w:divBdr>
        </w:div>
        <w:div w:id="2055108069">
          <w:marLeft w:val="0"/>
          <w:marRight w:val="0"/>
          <w:marTop w:val="0"/>
          <w:marBottom w:val="0"/>
          <w:divBdr>
            <w:top w:val="none" w:sz="0" w:space="0" w:color="auto"/>
            <w:left w:val="none" w:sz="0" w:space="0" w:color="auto"/>
            <w:bottom w:val="none" w:sz="0" w:space="0" w:color="auto"/>
            <w:right w:val="none" w:sz="0" w:space="0" w:color="auto"/>
          </w:divBdr>
        </w:div>
      </w:divsChild>
    </w:div>
    <w:div w:id="973407644">
      <w:bodyDiv w:val="1"/>
      <w:marLeft w:val="0"/>
      <w:marRight w:val="0"/>
      <w:marTop w:val="0"/>
      <w:marBottom w:val="0"/>
      <w:divBdr>
        <w:top w:val="none" w:sz="0" w:space="0" w:color="auto"/>
        <w:left w:val="none" w:sz="0" w:space="0" w:color="auto"/>
        <w:bottom w:val="none" w:sz="0" w:space="0" w:color="auto"/>
        <w:right w:val="none" w:sz="0" w:space="0" w:color="auto"/>
      </w:divBdr>
      <w:divsChild>
        <w:div w:id="94832459">
          <w:marLeft w:val="0"/>
          <w:marRight w:val="0"/>
          <w:marTop w:val="0"/>
          <w:marBottom w:val="0"/>
          <w:divBdr>
            <w:top w:val="none" w:sz="0" w:space="0" w:color="auto"/>
            <w:left w:val="none" w:sz="0" w:space="0" w:color="auto"/>
            <w:bottom w:val="none" w:sz="0" w:space="0" w:color="auto"/>
            <w:right w:val="none" w:sz="0" w:space="0" w:color="auto"/>
          </w:divBdr>
        </w:div>
        <w:div w:id="98912677">
          <w:marLeft w:val="0"/>
          <w:marRight w:val="0"/>
          <w:marTop w:val="0"/>
          <w:marBottom w:val="0"/>
          <w:divBdr>
            <w:top w:val="none" w:sz="0" w:space="0" w:color="auto"/>
            <w:left w:val="none" w:sz="0" w:space="0" w:color="auto"/>
            <w:bottom w:val="none" w:sz="0" w:space="0" w:color="auto"/>
            <w:right w:val="none" w:sz="0" w:space="0" w:color="auto"/>
          </w:divBdr>
        </w:div>
        <w:div w:id="102111542">
          <w:marLeft w:val="0"/>
          <w:marRight w:val="0"/>
          <w:marTop w:val="0"/>
          <w:marBottom w:val="0"/>
          <w:divBdr>
            <w:top w:val="none" w:sz="0" w:space="0" w:color="auto"/>
            <w:left w:val="none" w:sz="0" w:space="0" w:color="auto"/>
            <w:bottom w:val="none" w:sz="0" w:space="0" w:color="auto"/>
            <w:right w:val="none" w:sz="0" w:space="0" w:color="auto"/>
          </w:divBdr>
        </w:div>
        <w:div w:id="661785000">
          <w:marLeft w:val="0"/>
          <w:marRight w:val="0"/>
          <w:marTop w:val="0"/>
          <w:marBottom w:val="0"/>
          <w:divBdr>
            <w:top w:val="none" w:sz="0" w:space="0" w:color="auto"/>
            <w:left w:val="none" w:sz="0" w:space="0" w:color="auto"/>
            <w:bottom w:val="none" w:sz="0" w:space="0" w:color="auto"/>
            <w:right w:val="none" w:sz="0" w:space="0" w:color="auto"/>
          </w:divBdr>
        </w:div>
        <w:div w:id="754202991">
          <w:marLeft w:val="0"/>
          <w:marRight w:val="0"/>
          <w:marTop w:val="0"/>
          <w:marBottom w:val="0"/>
          <w:divBdr>
            <w:top w:val="none" w:sz="0" w:space="0" w:color="auto"/>
            <w:left w:val="none" w:sz="0" w:space="0" w:color="auto"/>
            <w:bottom w:val="none" w:sz="0" w:space="0" w:color="auto"/>
            <w:right w:val="none" w:sz="0" w:space="0" w:color="auto"/>
          </w:divBdr>
        </w:div>
        <w:div w:id="1029255184">
          <w:marLeft w:val="0"/>
          <w:marRight w:val="0"/>
          <w:marTop w:val="0"/>
          <w:marBottom w:val="0"/>
          <w:divBdr>
            <w:top w:val="none" w:sz="0" w:space="0" w:color="auto"/>
            <w:left w:val="none" w:sz="0" w:space="0" w:color="auto"/>
            <w:bottom w:val="none" w:sz="0" w:space="0" w:color="auto"/>
            <w:right w:val="none" w:sz="0" w:space="0" w:color="auto"/>
          </w:divBdr>
        </w:div>
        <w:div w:id="1126050363">
          <w:marLeft w:val="0"/>
          <w:marRight w:val="0"/>
          <w:marTop w:val="0"/>
          <w:marBottom w:val="0"/>
          <w:divBdr>
            <w:top w:val="none" w:sz="0" w:space="0" w:color="auto"/>
            <w:left w:val="none" w:sz="0" w:space="0" w:color="auto"/>
            <w:bottom w:val="none" w:sz="0" w:space="0" w:color="auto"/>
            <w:right w:val="none" w:sz="0" w:space="0" w:color="auto"/>
          </w:divBdr>
        </w:div>
        <w:div w:id="1196456255">
          <w:marLeft w:val="0"/>
          <w:marRight w:val="0"/>
          <w:marTop w:val="0"/>
          <w:marBottom w:val="0"/>
          <w:divBdr>
            <w:top w:val="none" w:sz="0" w:space="0" w:color="auto"/>
            <w:left w:val="none" w:sz="0" w:space="0" w:color="auto"/>
            <w:bottom w:val="none" w:sz="0" w:space="0" w:color="auto"/>
            <w:right w:val="none" w:sz="0" w:space="0" w:color="auto"/>
          </w:divBdr>
        </w:div>
        <w:div w:id="1400595791">
          <w:marLeft w:val="0"/>
          <w:marRight w:val="0"/>
          <w:marTop w:val="0"/>
          <w:marBottom w:val="0"/>
          <w:divBdr>
            <w:top w:val="none" w:sz="0" w:space="0" w:color="auto"/>
            <w:left w:val="none" w:sz="0" w:space="0" w:color="auto"/>
            <w:bottom w:val="none" w:sz="0" w:space="0" w:color="auto"/>
            <w:right w:val="none" w:sz="0" w:space="0" w:color="auto"/>
          </w:divBdr>
        </w:div>
        <w:div w:id="1678193474">
          <w:marLeft w:val="0"/>
          <w:marRight w:val="0"/>
          <w:marTop w:val="0"/>
          <w:marBottom w:val="0"/>
          <w:divBdr>
            <w:top w:val="none" w:sz="0" w:space="0" w:color="auto"/>
            <w:left w:val="none" w:sz="0" w:space="0" w:color="auto"/>
            <w:bottom w:val="none" w:sz="0" w:space="0" w:color="auto"/>
            <w:right w:val="none" w:sz="0" w:space="0" w:color="auto"/>
          </w:divBdr>
        </w:div>
        <w:div w:id="1872301153">
          <w:marLeft w:val="0"/>
          <w:marRight w:val="0"/>
          <w:marTop w:val="0"/>
          <w:marBottom w:val="0"/>
          <w:divBdr>
            <w:top w:val="none" w:sz="0" w:space="0" w:color="auto"/>
            <w:left w:val="none" w:sz="0" w:space="0" w:color="auto"/>
            <w:bottom w:val="none" w:sz="0" w:space="0" w:color="auto"/>
            <w:right w:val="none" w:sz="0" w:space="0" w:color="auto"/>
          </w:divBdr>
        </w:div>
        <w:div w:id="1922057696">
          <w:marLeft w:val="0"/>
          <w:marRight w:val="0"/>
          <w:marTop w:val="0"/>
          <w:marBottom w:val="0"/>
          <w:divBdr>
            <w:top w:val="none" w:sz="0" w:space="0" w:color="auto"/>
            <w:left w:val="none" w:sz="0" w:space="0" w:color="auto"/>
            <w:bottom w:val="none" w:sz="0" w:space="0" w:color="auto"/>
            <w:right w:val="none" w:sz="0" w:space="0" w:color="auto"/>
          </w:divBdr>
        </w:div>
        <w:div w:id="1946496162">
          <w:marLeft w:val="0"/>
          <w:marRight w:val="0"/>
          <w:marTop w:val="0"/>
          <w:marBottom w:val="0"/>
          <w:divBdr>
            <w:top w:val="none" w:sz="0" w:space="0" w:color="auto"/>
            <w:left w:val="none" w:sz="0" w:space="0" w:color="auto"/>
            <w:bottom w:val="none" w:sz="0" w:space="0" w:color="auto"/>
            <w:right w:val="none" w:sz="0" w:space="0" w:color="auto"/>
          </w:divBdr>
        </w:div>
        <w:div w:id="2065788155">
          <w:marLeft w:val="0"/>
          <w:marRight w:val="0"/>
          <w:marTop w:val="0"/>
          <w:marBottom w:val="0"/>
          <w:divBdr>
            <w:top w:val="none" w:sz="0" w:space="0" w:color="auto"/>
            <w:left w:val="none" w:sz="0" w:space="0" w:color="auto"/>
            <w:bottom w:val="none" w:sz="0" w:space="0" w:color="auto"/>
            <w:right w:val="none" w:sz="0" w:space="0" w:color="auto"/>
          </w:divBdr>
        </w:div>
        <w:div w:id="2086294350">
          <w:marLeft w:val="0"/>
          <w:marRight w:val="0"/>
          <w:marTop w:val="0"/>
          <w:marBottom w:val="0"/>
          <w:divBdr>
            <w:top w:val="none" w:sz="0" w:space="0" w:color="auto"/>
            <w:left w:val="none" w:sz="0" w:space="0" w:color="auto"/>
            <w:bottom w:val="none" w:sz="0" w:space="0" w:color="auto"/>
            <w:right w:val="none" w:sz="0" w:space="0" w:color="auto"/>
          </w:divBdr>
        </w:div>
      </w:divsChild>
    </w:div>
    <w:div w:id="20043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physicsclassroom.com/Class/momentum/u4l1b.cfm" TargetMode="External" Id="rId13" /><Relationship Type="http://schemas.openxmlformats.org/officeDocument/2006/relationships/styles" Target="styles.xml" Id="rId3" /><Relationship Type="http://schemas.openxmlformats.org/officeDocument/2006/relationships/hyperlink" Target="http://www.youthrules.gov/know-the-limits/agriculture/index.htm" TargetMode="External" Id="rId7" /><Relationship Type="http://schemas.openxmlformats.org/officeDocument/2006/relationships/hyperlink" Target="https://youtu.be/rt4_vYcGMWM"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hyperlink" Target="http://natgeotv.com.au/videos/brain-games/jason-silva-on-focus-6DB34C36.aspx" TargetMode="External" Id="rId6" /><Relationship Type="http://schemas.openxmlformats.org/officeDocument/2006/relationships/hyperlink" Target="https://youtu.be/hZWmgC8t6Zc"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youtu.be/VX6725s95p4" TargetMode="External" Id="rId10" /><Relationship Type="http://schemas.openxmlformats.org/officeDocument/2006/relationships/settings" Target="settings.xml" Id="rId4" /><Relationship Type="http://schemas.openxmlformats.org/officeDocument/2006/relationships/hyperlink" Target="https://www.youtube.com/playlist?list=PL66E3F5E433A5D988" TargetMode="External" Id="rId9" /><Relationship Type="http://schemas.openxmlformats.org/officeDocument/2006/relationships/hyperlink" Target="https://www.physicsclassroom.com/class/momentum/U4l1c.cf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37A6-D0F7-4190-B555-01F2267E4E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Dell Computer Corporation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Demonstration Plan</dc:title>
  <dc:subject/>
  <dc:creator>Preferred Customer</dc:creator>
  <keywords/>
  <lastModifiedBy>Michael Pate</lastModifiedBy>
  <revision>30</revision>
  <lastPrinted>2014-01-09T16:38:00.0000000Z</lastPrinted>
  <dcterms:created xsi:type="dcterms:W3CDTF">2019-05-01T15:28:00.0000000Z</dcterms:created>
  <dcterms:modified xsi:type="dcterms:W3CDTF">2019-10-16T17:24:55.1721566Z</dcterms:modified>
</coreProperties>
</file>